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910" w:rsidRPr="002E109E" w:rsidRDefault="00F744F8" w:rsidP="001E5D54">
      <w:pPr>
        <w:pStyle w:val="23"/>
        <w:widowControl w:val="0"/>
        <w:ind w:right="567" w:firstLine="720"/>
        <w:jc w:val="center"/>
        <w:rPr>
          <w:bCs w:val="0"/>
          <w:sz w:val="24"/>
          <w:szCs w:val="24"/>
        </w:rPr>
      </w:pPr>
      <w:r w:rsidRPr="00F744F8">
        <w:rPr>
          <w:bCs w:val="0"/>
          <w:sz w:val="24"/>
          <w:szCs w:val="24"/>
        </w:rPr>
        <w:t>ДОГОВОР УСТУПК</w:t>
      </w:r>
      <w:r w:rsidR="002E1DB1">
        <w:rPr>
          <w:bCs w:val="0"/>
          <w:sz w:val="24"/>
          <w:szCs w:val="24"/>
        </w:rPr>
        <w:t xml:space="preserve">И ПРАВ (ТРЕБОВАНИЙ) </w:t>
      </w:r>
      <w:r w:rsidR="002E1DB1" w:rsidRPr="001D180A">
        <w:rPr>
          <w:bCs w:val="0"/>
          <w:sz w:val="24"/>
          <w:szCs w:val="24"/>
        </w:rPr>
        <w:t>№</w:t>
      </w:r>
      <w:r w:rsidR="00782447" w:rsidRPr="001D180A">
        <w:rPr>
          <w:bCs w:val="0"/>
          <w:sz w:val="24"/>
          <w:szCs w:val="24"/>
        </w:rPr>
        <w:t xml:space="preserve"> </w:t>
      </w:r>
      <w:r w:rsidR="00DA5A7E" w:rsidRPr="001D180A">
        <w:rPr>
          <w:bCs w:val="0"/>
          <w:sz w:val="24"/>
          <w:szCs w:val="24"/>
        </w:rPr>
        <w:t>957720428</w:t>
      </w:r>
      <w:r w:rsidR="00E935E5" w:rsidRPr="001D180A">
        <w:rPr>
          <w:bCs w:val="0"/>
          <w:sz w:val="24"/>
          <w:szCs w:val="24"/>
        </w:rPr>
        <w:t>/Ц</w:t>
      </w:r>
    </w:p>
    <w:p w:rsidR="001E5D54" w:rsidRPr="0095021B" w:rsidRDefault="00C61910" w:rsidP="00EC2C8D">
      <w:pPr>
        <w:pStyle w:val="23"/>
        <w:ind w:left="142"/>
        <w:rPr>
          <w:bCs w:val="0"/>
          <w:sz w:val="24"/>
          <w:szCs w:val="24"/>
        </w:rPr>
      </w:pPr>
      <w:r w:rsidRPr="0095021B">
        <w:rPr>
          <w:bCs w:val="0"/>
          <w:sz w:val="24"/>
          <w:szCs w:val="24"/>
        </w:rPr>
        <w:t xml:space="preserve">  </w:t>
      </w:r>
      <w:r w:rsidR="00EC2C8D" w:rsidRPr="0095021B">
        <w:rPr>
          <w:bCs w:val="0"/>
          <w:sz w:val="24"/>
          <w:szCs w:val="24"/>
        </w:rPr>
        <w:t xml:space="preserve"> </w:t>
      </w:r>
      <w:r w:rsidRPr="0095021B">
        <w:rPr>
          <w:bCs w:val="0"/>
          <w:sz w:val="24"/>
          <w:szCs w:val="24"/>
        </w:rPr>
        <w:t xml:space="preserve"> </w:t>
      </w:r>
    </w:p>
    <w:p w:rsidR="00C61910" w:rsidRPr="0095021B" w:rsidRDefault="00C61910" w:rsidP="00EC2C8D">
      <w:pPr>
        <w:pStyle w:val="23"/>
        <w:ind w:left="142"/>
        <w:rPr>
          <w:b w:val="0"/>
          <w:bCs w:val="0"/>
          <w:sz w:val="24"/>
          <w:szCs w:val="24"/>
        </w:rPr>
      </w:pPr>
      <w:r w:rsidRPr="0095021B">
        <w:rPr>
          <w:b w:val="0"/>
          <w:bCs w:val="0"/>
          <w:sz w:val="24"/>
          <w:szCs w:val="24"/>
        </w:rPr>
        <w:t xml:space="preserve"> </w:t>
      </w:r>
      <w:r w:rsidR="00EC2C8D" w:rsidRPr="0095021B">
        <w:rPr>
          <w:b w:val="0"/>
          <w:bCs w:val="0"/>
          <w:sz w:val="24"/>
          <w:szCs w:val="24"/>
        </w:rPr>
        <w:t xml:space="preserve">г. Воронеж                                                                               </w:t>
      </w:r>
      <w:r w:rsidR="00AA3B18">
        <w:rPr>
          <w:b w:val="0"/>
          <w:bCs w:val="0"/>
          <w:sz w:val="24"/>
          <w:szCs w:val="24"/>
        </w:rPr>
        <w:t xml:space="preserve">    </w:t>
      </w:r>
      <w:r w:rsidRPr="0095021B">
        <w:rPr>
          <w:b w:val="0"/>
          <w:bCs w:val="0"/>
          <w:sz w:val="24"/>
          <w:szCs w:val="24"/>
        </w:rPr>
        <w:t xml:space="preserve"> </w:t>
      </w:r>
      <w:r w:rsidR="00F744F8" w:rsidRPr="00F744F8">
        <w:rPr>
          <w:b w:val="0"/>
          <w:bCs w:val="0"/>
          <w:sz w:val="24"/>
          <w:szCs w:val="24"/>
        </w:rPr>
        <w:t xml:space="preserve">«       » </w:t>
      </w:r>
      <w:r w:rsidR="00A2628E">
        <w:rPr>
          <w:b w:val="0"/>
          <w:bCs w:val="0"/>
          <w:sz w:val="24"/>
          <w:szCs w:val="24"/>
        </w:rPr>
        <w:t>_</w:t>
      </w:r>
      <w:r w:rsidR="00AA3B18">
        <w:rPr>
          <w:b w:val="0"/>
          <w:bCs w:val="0"/>
          <w:sz w:val="24"/>
          <w:szCs w:val="24"/>
        </w:rPr>
        <w:t>_________</w:t>
      </w:r>
      <w:r w:rsidR="00A2628E">
        <w:rPr>
          <w:b w:val="0"/>
          <w:bCs w:val="0"/>
          <w:sz w:val="24"/>
          <w:szCs w:val="24"/>
        </w:rPr>
        <w:t>______</w:t>
      </w:r>
      <w:r w:rsidR="00F744F8" w:rsidRPr="00F744F8">
        <w:rPr>
          <w:b w:val="0"/>
          <w:bCs w:val="0"/>
          <w:sz w:val="24"/>
          <w:szCs w:val="24"/>
        </w:rPr>
        <w:t xml:space="preserve"> </w:t>
      </w:r>
      <w:r w:rsidR="00A2628E">
        <w:rPr>
          <w:b w:val="0"/>
          <w:bCs w:val="0"/>
          <w:sz w:val="24"/>
          <w:szCs w:val="24"/>
        </w:rPr>
        <w:t>_____</w:t>
      </w:r>
      <w:r w:rsidR="00F744F8" w:rsidRPr="00F744F8">
        <w:rPr>
          <w:b w:val="0"/>
          <w:bCs w:val="0"/>
          <w:sz w:val="24"/>
          <w:szCs w:val="24"/>
        </w:rPr>
        <w:t xml:space="preserve"> года</w:t>
      </w:r>
    </w:p>
    <w:p w:rsidR="00C61910" w:rsidRPr="0095021B" w:rsidRDefault="00C61910" w:rsidP="00C61910">
      <w:pPr>
        <w:spacing w:line="256" w:lineRule="exact"/>
        <w:rPr>
          <w:sz w:val="24"/>
          <w:szCs w:val="24"/>
        </w:rPr>
      </w:pPr>
    </w:p>
    <w:p w:rsidR="00294017" w:rsidRDefault="001A752E" w:rsidP="00640B39">
      <w:pPr>
        <w:spacing w:before="120" w:line="276" w:lineRule="auto"/>
        <w:ind w:firstLine="720"/>
        <w:jc w:val="both"/>
        <w:rPr>
          <w:sz w:val="24"/>
          <w:szCs w:val="24"/>
        </w:rPr>
      </w:pPr>
      <w:r w:rsidRPr="00C406E7">
        <w:rPr>
          <w:b/>
          <w:sz w:val="24"/>
          <w:szCs w:val="24"/>
        </w:rPr>
        <w:t>Публичное</w:t>
      </w:r>
      <w:r w:rsidR="00294017" w:rsidRPr="00C406E7">
        <w:rPr>
          <w:b/>
          <w:sz w:val="24"/>
          <w:szCs w:val="24"/>
        </w:rPr>
        <w:t xml:space="preserve"> акционерное общество «Сбербанк России»</w:t>
      </w:r>
      <w:r w:rsidR="00294017" w:rsidRPr="0095021B">
        <w:rPr>
          <w:sz w:val="24"/>
          <w:szCs w:val="24"/>
        </w:rPr>
        <w:t xml:space="preserve">, именуемое в дальнейшем «ЦЕДЕНТ», в </w:t>
      </w:r>
      <w:r w:rsidR="00294017" w:rsidRPr="00F744F8">
        <w:rPr>
          <w:sz w:val="24"/>
          <w:szCs w:val="24"/>
        </w:rPr>
        <w:t xml:space="preserve">лице </w:t>
      </w:r>
      <w:r w:rsidR="0097775B">
        <w:rPr>
          <w:iCs/>
          <w:sz w:val="24"/>
          <w:szCs w:val="24"/>
        </w:rPr>
        <w:t>___________________________________</w:t>
      </w:r>
      <w:r w:rsidR="00146E8B" w:rsidRPr="00146E8B">
        <w:rPr>
          <w:iCs/>
          <w:sz w:val="24"/>
          <w:szCs w:val="24"/>
        </w:rPr>
        <w:t>, с одной стороны</w:t>
      </w:r>
      <w:r w:rsidR="00294017" w:rsidRPr="0095021B">
        <w:rPr>
          <w:sz w:val="24"/>
          <w:szCs w:val="24"/>
        </w:rPr>
        <w:t xml:space="preserve">, </w:t>
      </w:r>
      <w:r w:rsidR="00E935E5">
        <w:rPr>
          <w:sz w:val="24"/>
          <w:szCs w:val="24"/>
        </w:rPr>
        <w:t xml:space="preserve">и </w:t>
      </w:r>
      <w:r w:rsidR="00A834F5">
        <w:rPr>
          <w:b/>
          <w:sz w:val="24"/>
          <w:szCs w:val="24"/>
        </w:rPr>
        <w:t>___________________________________</w:t>
      </w:r>
      <w:r w:rsidR="00294017" w:rsidRPr="0095021B">
        <w:rPr>
          <w:sz w:val="24"/>
          <w:szCs w:val="24"/>
        </w:rPr>
        <w:t>, именуе</w:t>
      </w:r>
      <w:r>
        <w:rPr>
          <w:sz w:val="24"/>
          <w:szCs w:val="24"/>
        </w:rPr>
        <w:t>м</w:t>
      </w:r>
      <w:r w:rsidR="00A834F5">
        <w:rPr>
          <w:sz w:val="24"/>
          <w:szCs w:val="24"/>
        </w:rPr>
        <w:t>ый</w:t>
      </w:r>
      <w:r>
        <w:rPr>
          <w:sz w:val="24"/>
          <w:szCs w:val="24"/>
        </w:rPr>
        <w:t xml:space="preserve"> в дальнейшем «ЦЕССИОНАРИЙ»,</w:t>
      </w:r>
      <w:r w:rsidR="00294017" w:rsidRPr="0095021B">
        <w:rPr>
          <w:sz w:val="24"/>
          <w:szCs w:val="24"/>
        </w:rPr>
        <w:t xml:space="preserve"> с другой стороны, далее совместно именуемые «Стороны», заключили настоящий договор</w:t>
      </w:r>
      <w:r w:rsidR="002A17B6">
        <w:rPr>
          <w:sz w:val="24"/>
          <w:szCs w:val="24"/>
        </w:rPr>
        <w:t xml:space="preserve">, </w:t>
      </w:r>
      <w:r w:rsidR="00294017" w:rsidRPr="0095021B">
        <w:rPr>
          <w:sz w:val="24"/>
          <w:szCs w:val="24"/>
        </w:rPr>
        <w:t xml:space="preserve">именуемый в дальнейшем </w:t>
      </w:r>
      <w:r w:rsidR="002A17B6">
        <w:rPr>
          <w:sz w:val="24"/>
          <w:szCs w:val="24"/>
        </w:rPr>
        <w:t>«</w:t>
      </w:r>
      <w:r w:rsidR="00294017" w:rsidRPr="0095021B">
        <w:rPr>
          <w:sz w:val="24"/>
          <w:szCs w:val="24"/>
        </w:rPr>
        <w:t>Договор</w:t>
      </w:r>
      <w:r w:rsidR="002A17B6">
        <w:rPr>
          <w:sz w:val="24"/>
          <w:szCs w:val="24"/>
        </w:rPr>
        <w:t>»</w:t>
      </w:r>
      <w:r w:rsidR="00294017" w:rsidRPr="0095021B">
        <w:rPr>
          <w:sz w:val="24"/>
          <w:szCs w:val="24"/>
        </w:rPr>
        <w:t>, о нижеследующем:</w:t>
      </w:r>
    </w:p>
    <w:p w:rsidR="002368A4" w:rsidRDefault="002368A4" w:rsidP="003179CA">
      <w:pPr>
        <w:spacing w:before="200" w:after="200" w:line="276" w:lineRule="auto"/>
        <w:ind w:left="1077" w:hanging="357"/>
        <w:jc w:val="center"/>
        <w:rPr>
          <w:b/>
          <w:sz w:val="24"/>
          <w:szCs w:val="24"/>
        </w:rPr>
      </w:pPr>
      <w:r w:rsidRPr="007C3CB2">
        <w:rPr>
          <w:b/>
          <w:sz w:val="24"/>
          <w:szCs w:val="24"/>
        </w:rPr>
        <w:t>Общие положения</w:t>
      </w:r>
    </w:p>
    <w:p w:rsidR="002368A4" w:rsidRPr="002368A4" w:rsidRDefault="002368A4" w:rsidP="002368A4">
      <w:pPr>
        <w:spacing w:line="276" w:lineRule="auto"/>
        <w:ind w:firstLine="720"/>
        <w:jc w:val="both"/>
        <w:rPr>
          <w:sz w:val="24"/>
          <w:szCs w:val="24"/>
        </w:rPr>
      </w:pPr>
      <w:r w:rsidRPr="002368A4">
        <w:rPr>
          <w:sz w:val="24"/>
          <w:szCs w:val="24"/>
        </w:rPr>
        <w:t>ЦЕССИОНАРИЙ подтверждает:</w:t>
      </w:r>
    </w:p>
    <w:p w:rsidR="002368A4" w:rsidRDefault="002368A4" w:rsidP="00AA3B18">
      <w:pPr>
        <w:spacing w:line="276" w:lineRule="auto"/>
        <w:ind w:firstLine="720"/>
        <w:jc w:val="both"/>
        <w:rPr>
          <w:sz w:val="24"/>
          <w:szCs w:val="24"/>
        </w:rPr>
      </w:pPr>
      <w:r w:rsidRPr="002368A4">
        <w:rPr>
          <w:sz w:val="24"/>
          <w:szCs w:val="24"/>
        </w:rPr>
        <w:t xml:space="preserve">- что ознакомлен с условиями </w:t>
      </w:r>
      <w:r w:rsidR="00AA3B18" w:rsidRPr="00AA3B18">
        <w:rPr>
          <w:sz w:val="24"/>
          <w:szCs w:val="24"/>
        </w:rPr>
        <w:t>договоров</w:t>
      </w:r>
      <w:r w:rsidR="00AA3B18">
        <w:rPr>
          <w:sz w:val="24"/>
          <w:szCs w:val="24"/>
        </w:rPr>
        <w:t xml:space="preserve"> </w:t>
      </w:r>
      <w:r w:rsidR="00AA3B18" w:rsidRPr="00AA3B18">
        <w:rPr>
          <w:sz w:val="24"/>
          <w:szCs w:val="24"/>
        </w:rPr>
        <w:t xml:space="preserve">об открытии </w:t>
      </w:r>
      <w:r w:rsidR="00743B79">
        <w:rPr>
          <w:sz w:val="24"/>
          <w:szCs w:val="24"/>
        </w:rPr>
        <w:t>не</w:t>
      </w:r>
      <w:r w:rsidR="00AA3B18" w:rsidRPr="00AA3B18">
        <w:rPr>
          <w:sz w:val="24"/>
          <w:szCs w:val="24"/>
        </w:rPr>
        <w:t xml:space="preserve">возобновляемой кредитной линии № </w:t>
      </w:r>
      <w:r w:rsidR="00743B79" w:rsidRPr="00743B79">
        <w:rPr>
          <w:sz w:val="24"/>
          <w:szCs w:val="24"/>
        </w:rPr>
        <w:t>957720428 от 23.12.2020, № 957720429 от 23.12.2020, № 957720430SX от 18.12.2020, заключенных с ООО «РОВЕНЬКИ-МАСЛОСЫРЗАВОД»</w:t>
      </w:r>
      <w:r w:rsidR="00743B79">
        <w:rPr>
          <w:sz w:val="24"/>
          <w:szCs w:val="24"/>
        </w:rPr>
        <w:t xml:space="preserve"> (ИНН </w:t>
      </w:r>
      <w:r w:rsidR="00743B79" w:rsidRPr="00743B79">
        <w:rPr>
          <w:sz w:val="24"/>
          <w:szCs w:val="24"/>
        </w:rPr>
        <w:t>3117005905</w:t>
      </w:r>
      <w:r w:rsidR="00743B79">
        <w:rPr>
          <w:sz w:val="24"/>
          <w:szCs w:val="24"/>
        </w:rPr>
        <w:t>)</w:t>
      </w:r>
      <w:r w:rsidR="00743B79" w:rsidRPr="00743B79">
        <w:rPr>
          <w:sz w:val="24"/>
          <w:szCs w:val="24"/>
        </w:rPr>
        <w:t>, № 7M-1-3R6G7IB4 от 23.04.2021, № 7M-1-29CNO114 от 29.04.2020,</w:t>
      </w:r>
      <w:r w:rsidR="00743B79">
        <w:rPr>
          <w:sz w:val="24"/>
          <w:szCs w:val="24"/>
        </w:rPr>
        <w:t xml:space="preserve"> </w:t>
      </w:r>
      <w:r w:rsidR="00C11736">
        <w:rPr>
          <w:sz w:val="24"/>
          <w:szCs w:val="24"/>
        </w:rPr>
        <w:t>заключенных с ООО «КОМПАНИЯ "МОДЕКС-ИМПОРТ»</w:t>
      </w:r>
      <w:r w:rsidR="00743B79">
        <w:rPr>
          <w:sz w:val="24"/>
          <w:szCs w:val="24"/>
        </w:rPr>
        <w:t xml:space="preserve"> (ИНН </w:t>
      </w:r>
      <w:r w:rsidR="00743B79" w:rsidRPr="00743B79">
        <w:rPr>
          <w:sz w:val="24"/>
          <w:szCs w:val="24"/>
        </w:rPr>
        <w:t>3665096474</w:t>
      </w:r>
      <w:r w:rsidR="00743B79">
        <w:rPr>
          <w:sz w:val="24"/>
          <w:szCs w:val="24"/>
        </w:rPr>
        <w:t>)</w:t>
      </w:r>
      <w:r w:rsidR="00743B79" w:rsidRPr="00743B79">
        <w:rPr>
          <w:sz w:val="24"/>
          <w:szCs w:val="24"/>
        </w:rPr>
        <w:t>, Генерального соглашения об открытии возобновляемого лимита на проведение операций торгового финансирования с использованием непокрытых аккредитивов № ГС957720426 от 30.10.2020</w:t>
      </w:r>
      <w:r w:rsidR="00743B79">
        <w:rPr>
          <w:sz w:val="24"/>
          <w:szCs w:val="24"/>
        </w:rPr>
        <w:t xml:space="preserve">, </w:t>
      </w:r>
      <w:r w:rsidR="00FF1418">
        <w:rPr>
          <w:sz w:val="24"/>
          <w:szCs w:val="24"/>
        </w:rPr>
        <w:t>заключенного</w:t>
      </w:r>
      <w:r w:rsidR="00743B79" w:rsidRPr="00743B79">
        <w:rPr>
          <w:sz w:val="24"/>
          <w:szCs w:val="24"/>
        </w:rPr>
        <w:t xml:space="preserve"> с ООО «Модекс»</w:t>
      </w:r>
      <w:r w:rsidR="00743B79">
        <w:rPr>
          <w:sz w:val="24"/>
          <w:szCs w:val="24"/>
        </w:rPr>
        <w:t xml:space="preserve"> (ИНН </w:t>
      </w:r>
      <w:r w:rsidR="00743B79" w:rsidRPr="00743B79">
        <w:rPr>
          <w:sz w:val="24"/>
          <w:szCs w:val="24"/>
        </w:rPr>
        <w:t>3662089158</w:t>
      </w:r>
      <w:r w:rsidR="00743B79">
        <w:rPr>
          <w:sz w:val="24"/>
          <w:szCs w:val="24"/>
        </w:rPr>
        <w:t>)</w:t>
      </w:r>
      <w:r w:rsidR="00C11736">
        <w:rPr>
          <w:sz w:val="24"/>
          <w:szCs w:val="24"/>
        </w:rPr>
        <w:t xml:space="preserve">, </w:t>
      </w:r>
      <w:r w:rsidR="00AA3B18" w:rsidRPr="00AA3B18">
        <w:rPr>
          <w:sz w:val="24"/>
          <w:szCs w:val="24"/>
        </w:rPr>
        <w:t>(далее – «Кредитные договоры»)</w:t>
      </w:r>
      <w:r w:rsidR="003813A8">
        <w:rPr>
          <w:sz w:val="24"/>
          <w:szCs w:val="24"/>
        </w:rPr>
        <w:t xml:space="preserve">, </w:t>
      </w:r>
      <w:r w:rsidRPr="00FE48E5">
        <w:rPr>
          <w:sz w:val="24"/>
          <w:szCs w:val="24"/>
        </w:rPr>
        <w:t xml:space="preserve">и </w:t>
      </w:r>
      <w:r w:rsidRPr="00AC6242">
        <w:rPr>
          <w:sz w:val="24"/>
          <w:szCs w:val="24"/>
        </w:rPr>
        <w:t xml:space="preserve">заключенных к </w:t>
      </w:r>
      <w:r w:rsidR="00AA3B18">
        <w:rPr>
          <w:sz w:val="24"/>
          <w:szCs w:val="24"/>
        </w:rPr>
        <w:t>ним</w:t>
      </w:r>
      <w:r w:rsidRPr="00AC6242">
        <w:rPr>
          <w:sz w:val="24"/>
          <w:szCs w:val="24"/>
        </w:rPr>
        <w:t xml:space="preserve"> дополнительных соглашений;</w:t>
      </w:r>
    </w:p>
    <w:p w:rsidR="00FF1418" w:rsidRPr="00A42461" w:rsidRDefault="00FF1418" w:rsidP="00A42461">
      <w:pPr>
        <w:spacing w:line="276" w:lineRule="auto"/>
        <w:ind w:firstLine="720"/>
        <w:jc w:val="both"/>
        <w:rPr>
          <w:sz w:val="24"/>
          <w:szCs w:val="24"/>
        </w:rPr>
      </w:pPr>
      <w:r>
        <w:rPr>
          <w:sz w:val="24"/>
          <w:szCs w:val="24"/>
        </w:rPr>
        <w:t xml:space="preserve">- </w:t>
      </w:r>
      <w:r w:rsidRPr="00DE2AD5">
        <w:rPr>
          <w:sz w:val="24"/>
          <w:szCs w:val="24"/>
        </w:rPr>
        <w:t xml:space="preserve">что ознакомлен с содержанием дел о банкротстве в отношении </w:t>
      </w:r>
      <w:r w:rsidRPr="00743B79">
        <w:rPr>
          <w:sz w:val="24"/>
          <w:szCs w:val="24"/>
        </w:rPr>
        <w:t>ООО «РОВЕНЬКИ-МАСЛОСЫРЗАВОД»</w:t>
      </w:r>
      <w:r>
        <w:rPr>
          <w:sz w:val="24"/>
          <w:szCs w:val="24"/>
        </w:rPr>
        <w:t xml:space="preserve"> (дело </w:t>
      </w:r>
      <w:r w:rsidRPr="00A42461">
        <w:rPr>
          <w:sz w:val="24"/>
          <w:szCs w:val="24"/>
        </w:rPr>
        <w:t>№А08-1045/2022)</w:t>
      </w:r>
      <w:r>
        <w:rPr>
          <w:sz w:val="24"/>
          <w:szCs w:val="24"/>
        </w:rPr>
        <w:t xml:space="preserve">, </w:t>
      </w:r>
      <w:r w:rsidRPr="00743B79">
        <w:rPr>
          <w:sz w:val="24"/>
          <w:szCs w:val="24"/>
        </w:rPr>
        <w:t>ООО "КОМПАНИЯ "МОДЕКС-ИМПОРТ"</w:t>
      </w:r>
      <w:r>
        <w:rPr>
          <w:sz w:val="24"/>
          <w:szCs w:val="24"/>
        </w:rPr>
        <w:t xml:space="preserve"> (дело </w:t>
      </w:r>
      <w:r w:rsidRPr="00A42461">
        <w:rPr>
          <w:sz w:val="24"/>
          <w:szCs w:val="24"/>
        </w:rPr>
        <w:t>№А14-2729/2022)</w:t>
      </w:r>
      <w:r>
        <w:rPr>
          <w:sz w:val="24"/>
          <w:szCs w:val="24"/>
        </w:rPr>
        <w:t xml:space="preserve">, </w:t>
      </w:r>
      <w:r w:rsidRPr="00743B79">
        <w:rPr>
          <w:sz w:val="24"/>
          <w:szCs w:val="24"/>
        </w:rPr>
        <w:t>ООО «Модекс»</w:t>
      </w:r>
      <w:r>
        <w:rPr>
          <w:sz w:val="24"/>
          <w:szCs w:val="24"/>
        </w:rPr>
        <w:t xml:space="preserve"> (дело </w:t>
      </w:r>
      <w:r w:rsidRPr="00A42461">
        <w:rPr>
          <w:sz w:val="24"/>
          <w:szCs w:val="24"/>
        </w:rPr>
        <w:t>№А14-1443/2022)</w:t>
      </w:r>
      <w:r>
        <w:rPr>
          <w:sz w:val="24"/>
          <w:szCs w:val="24"/>
        </w:rPr>
        <w:t xml:space="preserve">, </w:t>
      </w:r>
      <w:r w:rsidRPr="00A42461">
        <w:rPr>
          <w:sz w:val="24"/>
          <w:szCs w:val="24"/>
        </w:rPr>
        <w:t xml:space="preserve">ООО РТК «Сырный дом» (дело № А14-2728/2022, № А14-17959/2022), </w:t>
      </w:r>
      <w:r w:rsidR="00A42461" w:rsidRPr="00A42461">
        <w:rPr>
          <w:sz w:val="24"/>
          <w:szCs w:val="24"/>
        </w:rPr>
        <w:t>ООО «Конно-спортивный комплекс «Яменская усадьба» (дело № А14-3898/2022)</w:t>
      </w:r>
      <w:r w:rsidR="00A42461">
        <w:rPr>
          <w:sz w:val="24"/>
          <w:szCs w:val="24"/>
        </w:rPr>
        <w:t>; о</w:t>
      </w:r>
      <w:r w:rsidR="00A42461" w:rsidRPr="00A42461">
        <w:rPr>
          <w:sz w:val="24"/>
          <w:szCs w:val="24"/>
        </w:rPr>
        <w:t xml:space="preserve"> </w:t>
      </w:r>
      <w:r w:rsidR="00A42461">
        <w:rPr>
          <w:sz w:val="24"/>
          <w:szCs w:val="24"/>
        </w:rPr>
        <w:t xml:space="preserve">взыскании </w:t>
      </w:r>
      <w:r w:rsidR="00A42461" w:rsidRPr="00A42461">
        <w:rPr>
          <w:sz w:val="24"/>
          <w:szCs w:val="24"/>
        </w:rPr>
        <w:t xml:space="preserve">в солидарном порядке задолженности </w:t>
      </w:r>
      <w:r w:rsidR="00A42461">
        <w:rPr>
          <w:sz w:val="24"/>
          <w:szCs w:val="24"/>
        </w:rPr>
        <w:t xml:space="preserve">в отношении </w:t>
      </w:r>
      <w:r w:rsidR="00A42461" w:rsidRPr="00A42461">
        <w:rPr>
          <w:sz w:val="24"/>
          <w:szCs w:val="24"/>
        </w:rPr>
        <w:t>ООО «Сырный дом-Черноземье», ООО «Сырный мир» (дело № А 14-6577/2022)</w:t>
      </w:r>
      <w:r w:rsidR="00A42461">
        <w:rPr>
          <w:sz w:val="24"/>
          <w:szCs w:val="24"/>
        </w:rPr>
        <w:t xml:space="preserve">, взыскании задолженности в отношении </w:t>
      </w:r>
      <w:r w:rsidR="00A42461" w:rsidRPr="00A42461">
        <w:rPr>
          <w:sz w:val="24"/>
          <w:szCs w:val="24"/>
        </w:rPr>
        <w:t>Наконечного С.Е., Ахалая Г.И., Мишиной И.П., ИП Лыбань С.П., ИП Лыбань Н.Е. (дело № 2-2912/2022, № 2-917/2022).</w:t>
      </w:r>
    </w:p>
    <w:p w:rsidR="002368A4" w:rsidRPr="00A42461" w:rsidRDefault="002368A4" w:rsidP="00FF1418">
      <w:pPr>
        <w:spacing w:line="276" w:lineRule="auto"/>
        <w:ind w:firstLine="720"/>
        <w:jc w:val="both"/>
        <w:rPr>
          <w:sz w:val="24"/>
          <w:szCs w:val="24"/>
        </w:rPr>
      </w:pPr>
      <w:r w:rsidRPr="00A42461">
        <w:rPr>
          <w:sz w:val="24"/>
          <w:szCs w:val="24"/>
        </w:rPr>
        <w:t>- что провел все необходимые и достаточные действия, которые позволили ему убедиться в действительности передаваемых прав;</w:t>
      </w:r>
    </w:p>
    <w:p w:rsidR="002368A4" w:rsidRPr="00A42461" w:rsidRDefault="002368A4" w:rsidP="002368A4">
      <w:pPr>
        <w:spacing w:line="276" w:lineRule="auto"/>
        <w:ind w:firstLine="720"/>
        <w:jc w:val="both"/>
        <w:rPr>
          <w:sz w:val="24"/>
          <w:szCs w:val="24"/>
        </w:rPr>
      </w:pPr>
      <w:r w:rsidRPr="00A42461">
        <w:rPr>
          <w:sz w:val="24"/>
          <w:szCs w:val="24"/>
        </w:rPr>
        <w:t>- что ознакомился с документами, связанными с заключением и исполнением Кредитн</w:t>
      </w:r>
      <w:r w:rsidR="00AA3B18" w:rsidRPr="00A42461">
        <w:rPr>
          <w:sz w:val="24"/>
          <w:szCs w:val="24"/>
        </w:rPr>
        <w:t>ых</w:t>
      </w:r>
      <w:r w:rsidRPr="00A42461">
        <w:rPr>
          <w:sz w:val="24"/>
          <w:szCs w:val="24"/>
        </w:rPr>
        <w:t xml:space="preserve"> </w:t>
      </w:r>
      <w:r w:rsidR="00D3186B" w:rsidRPr="00A42461">
        <w:rPr>
          <w:sz w:val="24"/>
          <w:szCs w:val="24"/>
        </w:rPr>
        <w:t xml:space="preserve">и Обеспечительных </w:t>
      </w:r>
      <w:r w:rsidRPr="00A42461">
        <w:rPr>
          <w:sz w:val="24"/>
          <w:szCs w:val="24"/>
        </w:rPr>
        <w:t>договор</w:t>
      </w:r>
      <w:r w:rsidR="00AA3B18" w:rsidRPr="00A42461">
        <w:rPr>
          <w:sz w:val="24"/>
          <w:szCs w:val="24"/>
        </w:rPr>
        <w:t>ов</w:t>
      </w:r>
      <w:r w:rsidR="00DC4FF1" w:rsidRPr="00A42461">
        <w:rPr>
          <w:sz w:val="24"/>
          <w:szCs w:val="24"/>
        </w:rPr>
        <w:t xml:space="preserve">, </w:t>
      </w:r>
      <w:r w:rsidRPr="00A42461">
        <w:rPr>
          <w:sz w:val="24"/>
          <w:szCs w:val="24"/>
        </w:rPr>
        <w:t>и пришел к выводу, что Кредитны</w:t>
      </w:r>
      <w:r w:rsidR="00AA3B18" w:rsidRPr="00A42461">
        <w:rPr>
          <w:sz w:val="24"/>
          <w:szCs w:val="24"/>
        </w:rPr>
        <w:t>е</w:t>
      </w:r>
      <w:r w:rsidRPr="00A42461">
        <w:rPr>
          <w:sz w:val="24"/>
          <w:szCs w:val="24"/>
        </w:rPr>
        <w:t xml:space="preserve"> </w:t>
      </w:r>
      <w:r w:rsidR="00D3186B" w:rsidRPr="00A42461">
        <w:rPr>
          <w:sz w:val="24"/>
          <w:szCs w:val="24"/>
        </w:rPr>
        <w:t xml:space="preserve">и Обеспечительные </w:t>
      </w:r>
      <w:r w:rsidRPr="00A42461">
        <w:rPr>
          <w:sz w:val="24"/>
          <w:szCs w:val="24"/>
        </w:rPr>
        <w:t>договор</w:t>
      </w:r>
      <w:r w:rsidR="00AA3B18" w:rsidRPr="00A42461">
        <w:rPr>
          <w:sz w:val="24"/>
          <w:szCs w:val="24"/>
        </w:rPr>
        <w:t>ы</w:t>
      </w:r>
      <w:r w:rsidRPr="00A42461">
        <w:rPr>
          <w:sz w:val="24"/>
          <w:szCs w:val="24"/>
        </w:rPr>
        <w:t xml:space="preserve"> явля</w:t>
      </w:r>
      <w:r w:rsidR="00AA3B18" w:rsidRPr="00A42461">
        <w:rPr>
          <w:sz w:val="24"/>
          <w:szCs w:val="24"/>
        </w:rPr>
        <w:t>ю</w:t>
      </w:r>
      <w:r w:rsidR="001F453B" w:rsidRPr="00A42461">
        <w:rPr>
          <w:sz w:val="24"/>
          <w:szCs w:val="24"/>
        </w:rPr>
        <w:t>тся действительн</w:t>
      </w:r>
      <w:r w:rsidR="00AA3B18" w:rsidRPr="00A42461">
        <w:rPr>
          <w:sz w:val="24"/>
          <w:szCs w:val="24"/>
        </w:rPr>
        <w:t>ыми</w:t>
      </w:r>
      <w:r w:rsidRPr="00A42461">
        <w:rPr>
          <w:sz w:val="24"/>
          <w:szCs w:val="24"/>
        </w:rPr>
        <w:t xml:space="preserve"> и</w:t>
      </w:r>
      <w:r w:rsidR="001F453B" w:rsidRPr="00A42461">
        <w:rPr>
          <w:sz w:val="24"/>
          <w:szCs w:val="24"/>
        </w:rPr>
        <w:t xml:space="preserve"> надлежащим образом заключенн</w:t>
      </w:r>
      <w:r w:rsidR="00AA3B18" w:rsidRPr="00A42461">
        <w:rPr>
          <w:sz w:val="24"/>
          <w:szCs w:val="24"/>
        </w:rPr>
        <w:t>ыми</w:t>
      </w:r>
      <w:r w:rsidRPr="00A42461">
        <w:rPr>
          <w:sz w:val="24"/>
          <w:szCs w:val="24"/>
        </w:rPr>
        <w:t xml:space="preserve"> сделк</w:t>
      </w:r>
      <w:r w:rsidR="00AA3B18" w:rsidRPr="00A42461">
        <w:rPr>
          <w:sz w:val="24"/>
          <w:szCs w:val="24"/>
        </w:rPr>
        <w:t>ами</w:t>
      </w:r>
      <w:r w:rsidRPr="00A42461">
        <w:rPr>
          <w:sz w:val="24"/>
          <w:szCs w:val="24"/>
        </w:rPr>
        <w:t>, в том числе</w:t>
      </w:r>
      <w:r w:rsidR="001F453B" w:rsidRPr="00A42461">
        <w:rPr>
          <w:sz w:val="24"/>
          <w:szCs w:val="24"/>
        </w:rPr>
        <w:t>,</w:t>
      </w:r>
      <w:r w:rsidRPr="00A42461">
        <w:rPr>
          <w:sz w:val="24"/>
          <w:szCs w:val="24"/>
        </w:rPr>
        <w:t xml:space="preserve"> не име</w:t>
      </w:r>
      <w:r w:rsidR="00AA3B18" w:rsidRPr="00A42461">
        <w:rPr>
          <w:sz w:val="24"/>
          <w:szCs w:val="24"/>
        </w:rPr>
        <w:t>ю</w:t>
      </w:r>
      <w:r w:rsidRPr="00A42461">
        <w:rPr>
          <w:sz w:val="24"/>
          <w:szCs w:val="24"/>
        </w:rPr>
        <w:t>т оснований к оспариванию в соответствии со ст.ст. 61.2, 61.3 Федерального закона от 26.10.2002 № 127-ФЗ «О несостоятельности (банкротстве)», что права (требования), вытекающие из указанн</w:t>
      </w:r>
      <w:r w:rsidR="00D3186B" w:rsidRPr="00A42461">
        <w:rPr>
          <w:sz w:val="24"/>
          <w:szCs w:val="24"/>
        </w:rPr>
        <w:t>ых</w:t>
      </w:r>
      <w:r w:rsidRPr="00A42461">
        <w:rPr>
          <w:sz w:val="24"/>
          <w:szCs w:val="24"/>
        </w:rPr>
        <w:t xml:space="preserve"> сдел</w:t>
      </w:r>
      <w:r w:rsidR="00D3186B" w:rsidRPr="00A42461">
        <w:rPr>
          <w:sz w:val="24"/>
          <w:szCs w:val="24"/>
        </w:rPr>
        <w:t>ок</w:t>
      </w:r>
      <w:r w:rsidRPr="00A42461">
        <w:rPr>
          <w:sz w:val="24"/>
          <w:szCs w:val="24"/>
        </w:rPr>
        <w:t>, являются действительными;</w:t>
      </w:r>
    </w:p>
    <w:p w:rsidR="002368A4" w:rsidRPr="00A42461" w:rsidRDefault="002368A4" w:rsidP="002268A0">
      <w:pPr>
        <w:spacing w:line="276" w:lineRule="auto"/>
        <w:ind w:firstLine="709"/>
        <w:jc w:val="both"/>
        <w:rPr>
          <w:sz w:val="24"/>
          <w:szCs w:val="24"/>
        </w:rPr>
      </w:pPr>
      <w:r w:rsidRPr="00A42461">
        <w:rPr>
          <w:sz w:val="24"/>
          <w:szCs w:val="24"/>
        </w:rPr>
        <w:t xml:space="preserve">- что ознакомился с информацией об исках, предъявленных в суд в отношении сделок ЦЕДЕНТА и ДОЛЖНИКА, </w:t>
      </w:r>
      <w:r w:rsidR="00DC4FF1" w:rsidRPr="00A42461">
        <w:rPr>
          <w:sz w:val="24"/>
          <w:szCs w:val="24"/>
        </w:rPr>
        <w:t>а равно по Кредитн</w:t>
      </w:r>
      <w:r w:rsidR="00D3186B" w:rsidRPr="00A42461">
        <w:rPr>
          <w:sz w:val="24"/>
          <w:szCs w:val="24"/>
        </w:rPr>
        <w:t>ым и Обеспечительным</w:t>
      </w:r>
      <w:r w:rsidR="00DC4FF1" w:rsidRPr="00A42461">
        <w:rPr>
          <w:sz w:val="24"/>
          <w:szCs w:val="24"/>
        </w:rPr>
        <w:t xml:space="preserve"> договор</w:t>
      </w:r>
      <w:r w:rsidR="00D3186B" w:rsidRPr="00A42461">
        <w:rPr>
          <w:sz w:val="24"/>
          <w:szCs w:val="24"/>
        </w:rPr>
        <w:t>ам</w:t>
      </w:r>
      <w:r w:rsidR="00DC4FF1" w:rsidRPr="00A42461">
        <w:rPr>
          <w:sz w:val="24"/>
          <w:szCs w:val="24"/>
        </w:rPr>
        <w:t xml:space="preserve">, </w:t>
      </w:r>
      <w:r w:rsidRPr="00A42461">
        <w:rPr>
          <w:sz w:val="24"/>
          <w:szCs w:val="24"/>
        </w:rPr>
        <w:t>о заявлениях о признании банкротом ДОЛЖНИКА, и заключает настоящий договор, осознавая и понимая юридически значимые обстоятельства и последствия, которые могут возникнуть в резу</w:t>
      </w:r>
      <w:r w:rsidR="008C3E9A" w:rsidRPr="00A42461">
        <w:rPr>
          <w:sz w:val="24"/>
          <w:szCs w:val="24"/>
        </w:rPr>
        <w:t>льтате данных судебных процедур;</w:t>
      </w:r>
    </w:p>
    <w:p w:rsidR="007715D7" w:rsidRPr="00A42461" w:rsidRDefault="002368A4" w:rsidP="005C13B6">
      <w:pPr>
        <w:spacing w:line="276" w:lineRule="auto"/>
        <w:ind w:firstLine="720"/>
        <w:jc w:val="both"/>
        <w:rPr>
          <w:sz w:val="24"/>
          <w:szCs w:val="24"/>
        </w:rPr>
      </w:pPr>
      <w:r w:rsidRPr="00A42461">
        <w:rPr>
          <w:sz w:val="24"/>
          <w:szCs w:val="24"/>
        </w:rPr>
        <w:t xml:space="preserve">- что не имеет на момент совершения сделки признаков неплатежеспособности и недостаточности имущества согласно критериям, </w:t>
      </w:r>
      <w:r w:rsidR="002E5B1C" w:rsidRPr="00A42461">
        <w:rPr>
          <w:sz w:val="24"/>
          <w:szCs w:val="24"/>
        </w:rPr>
        <w:t>установленным Федеральным</w:t>
      </w:r>
      <w:r w:rsidRPr="00A42461">
        <w:rPr>
          <w:sz w:val="24"/>
          <w:szCs w:val="24"/>
        </w:rPr>
        <w:t xml:space="preserve"> законом от 26.10.2002 № 127-ФЗ «О несостоятельности (банкротстве)»</w:t>
      </w:r>
      <w:r w:rsidR="007715D7" w:rsidRPr="00A42461">
        <w:rPr>
          <w:sz w:val="24"/>
          <w:szCs w:val="24"/>
        </w:rPr>
        <w:t>;</w:t>
      </w:r>
    </w:p>
    <w:p w:rsidR="002368A4" w:rsidRDefault="007715D7" w:rsidP="005C13B6">
      <w:pPr>
        <w:spacing w:line="276" w:lineRule="auto"/>
        <w:ind w:firstLine="720"/>
        <w:jc w:val="both"/>
        <w:rPr>
          <w:sz w:val="24"/>
          <w:szCs w:val="24"/>
        </w:rPr>
      </w:pPr>
      <w:r w:rsidRPr="00A42461">
        <w:rPr>
          <w:sz w:val="24"/>
          <w:szCs w:val="24"/>
        </w:rPr>
        <w:t xml:space="preserve">- что при заключении договора цессии действует в своих коммерческих интересах и учитывает риски, сопровождающие полученные им по цессии права (требования) к </w:t>
      </w:r>
      <w:r w:rsidR="00D3186B" w:rsidRPr="00A42461">
        <w:rPr>
          <w:sz w:val="24"/>
          <w:szCs w:val="24"/>
        </w:rPr>
        <w:t xml:space="preserve">ДОЛЖНИКУ </w:t>
      </w:r>
      <w:r w:rsidR="003813A8" w:rsidRPr="00A42461">
        <w:rPr>
          <w:sz w:val="24"/>
          <w:szCs w:val="24"/>
        </w:rPr>
        <w:t>и лицам, предоставившим обеспечение в соответствии</w:t>
      </w:r>
      <w:r w:rsidR="001660E7" w:rsidRPr="00A42461">
        <w:rPr>
          <w:sz w:val="24"/>
          <w:szCs w:val="24"/>
        </w:rPr>
        <w:t xml:space="preserve"> с Обеспечительными договорами</w:t>
      </w:r>
      <w:r w:rsidR="002368A4" w:rsidRPr="00A42461">
        <w:rPr>
          <w:sz w:val="24"/>
          <w:szCs w:val="24"/>
        </w:rPr>
        <w:t>.</w:t>
      </w:r>
    </w:p>
    <w:p w:rsidR="00C61910" w:rsidRPr="0095021B" w:rsidRDefault="00C61910" w:rsidP="005C13B6">
      <w:pPr>
        <w:pStyle w:val="a3"/>
        <w:numPr>
          <w:ilvl w:val="0"/>
          <w:numId w:val="26"/>
        </w:numPr>
        <w:spacing w:before="200"/>
        <w:ind w:left="1077" w:hanging="357"/>
        <w:jc w:val="center"/>
        <w:rPr>
          <w:rFonts w:ascii="Times New Roman" w:hAnsi="Times New Roman"/>
          <w:b/>
          <w:sz w:val="24"/>
          <w:szCs w:val="24"/>
        </w:rPr>
      </w:pPr>
      <w:r w:rsidRPr="0095021B">
        <w:rPr>
          <w:rFonts w:ascii="Times New Roman" w:hAnsi="Times New Roman"/>
          <w:b/>
          <w:sz w:val="24"/>
          <w:szCs w:val="24"/>
        </w:rPr>
        <w:lastRenderedPageBreak/>
        <w:t>Предмет Договора</w:t>
      </w:r>
    </w:p>
    <w:p w:rsidR="007B22D0" w:rsidRDefault="007715D7" w:rsidP="00096EB7">
      <w:pPr>
        <w:pStyle w:val="21"/>
        <w:numPr>
          <w:ilvl w:val="1"/>
          <w:numId w:val="35"/>
        </w:numPr>
        <w:spacing w:line="276" w:lineRule="auto"/>
        <w:ind w:left="142" w:firstLine="709"/>
        <w:rPr>
          <w:sz w:val="24"/>
          <w:szCs w:val="24"/>
        </w:rPr>
      </w:pPr>
      <w:r w:rsidRPr="007715D7">
        <w:rPr>
          <w:sz w:val="24"/>
          <w:szCs w:val="24"/>
        </w:rPr>
        <w:t xml:space="preserve">ЦЕДЕНТ </w:t>
      </w:r>
      <w:r w:rsidRPr="00C654F6">
        <w:rPr>
          <w:sz w:val="24"/>
          <w:szCs w:val="24"/>
        </w:rPr>
        <w:t>уступает ЦЕССИОНАРИЮ прав</w:t>
      </w:r>
      <w:r w:rsidR="00E935E5">
        <w:rPr>
          <w:sz w:val="24"/>
          <w:szCs w:val="24"/>
        </w:rPr>
        <w:t>а</w:t>
      </w:r>
      <w:r w:rsidRPr="00C654F6">
        <w:rPr>
          <w:sz w:val="24"/>
          <w:szCs w:val="24"/>
        </w:rPr>
        <w:t xml:space="preserve"> (требовани</w:t>
      </w:r>
      <w:r w:rsidR="00E935E5">
        <w:rPr>
          <w:sz w:val="24"/>
          <w:szCs w:val="24"/>
        </w:rPr>
        <w:t>я</w:t>
      </w:r>
      <w:r w:rsidR="00096EB7">
        <w:rPr>
          <w:sz w:val="24"/>
          <w:szCs w:val="24"/>
        </w:rPr>
        <w:t xml:space="preserve">), </w:t>
      </w:r>
      <w:r w:rsidRPr="00C654F6">
        <w:rPr>
          <w:sz w:val="24"/>
          <w:szCs w:val="24"/>
        </w:rPr>
        <w:t>вытекающи</w:t>
      </w:r>
      <w:r w:rsidR="00E935E5">
        <w:rPr>
          <w:sz w:val="24"/>
          <w:szCs w:val="24"/>
        </w:rPr>
        <w:t xml:space="preserve">е из </w:t>
      </w:r>
      <w:r w:rsidR="00D3186B">
        <w:rPr>
          <w:sz w:val="24"/>
          <w:szCs w:val="24"/>
        </w:rPr>
        <w:t xml:space="preserve">следующих </w:t>
      </w:r>
      <w:r w:rsidR="007B22D0">
        <w:rPr>
          <w:sz w:val="24"/>
          <w:szCs w:val="24"/>
        </w:rPr>
        <w:t xml:space="preserve">Кредитных </w:t>
      </w:r>
      <w:r w:rsidR="00D3186B">
        <w:rPr>
          <w:sz w:val="24"/>
          <w:szCs w:val="24"/>
        </w:rPr>
        <w:t>договоров:</w:t>
      </w:r>
    </w:p>
    <w:p w:rsidR="00096EB7" w:rsidRPr="007B22D0" w:rsidRDefault="00096EB7" w:rsidP="00512324">
      <w:pPr>
        <w:pStyle w:val="21"/>
        <w:spacing w:line="276" w:lineRule="auto"/>
        <w:ind w:left="142" w:firstLine="566"/>
        <w:rPr>
          <w:sz w:val="24"/>
          <w:szCs w:val="24"/>
        </w:rPr>
      </w:pPr>
      <w:r w:rsidRPr="007B22D0">
        <w:rPr>
          <w:sz w:val="24"/>
          <w:szCs w:val="24"/>
        </w:rPr>
        <w:t xml:space="preserve">- Договора об открытии невозобновляемой кредитной линии № 957720428 от 23.12.2020, заключенного с ООО «РОВЕНЬКИ-МАСЛОСЫРЗАВОД», </w:t>
      </w:r>
      <w:r w:rsidRPr="00512324">
        <w:rPr>
          <w:sz w:val="24"/>
          <w:szCs w:val="24"/>
        </w:rPr>
        <w:t>в размере 145 997 705,35 руб.,</w:t>
      </w:r>
      <w:r w:rsidRPr="007B22D0">
        <w:rPr>
          <w:sz w:val="24"/>
          <w:szCs w:val="24"/>
        </w:rPr>
        <w:t xml:space="preserve"> обеспечен</w:t>
      </w:r>
      <w:r w:rsidR="00204BA4">
        <w:rPr>
          <w:sz w:val="24"/>
          <w:szCs w:val="24"/>
        </w:rPr>
        <w:t>ного до</w:t>
      </w:r>
      <w:r w:rsidR="004F2EB5">
        <w:rPr>
          <w:sz w:val="24"/>
          <w:szCs w:val="24"/>
        </w:rPr>
        <w:t>говорами поручительства</w:t>
      </w:r>
      <w:r w:rsidR="00512324">
        <w:rPr>
          <w:sz w:val="24"/>
          <w:szCs w:val="24"/>
        </w:rPr>
        <w:t>, заключенными с ООО «КОМПАНИЯ «МОДЕКС-ИМПОРТ»</w:t>
      </w:r>
      <w:r w:rsidR="00512324">
        <w:rPr>
          <w:sz w:val="24"/>
          <w:szCs w:val="24"/>
        </w:rPr>
        <w:t>, ООО «Модекс»</w:t>
      </w:r>
      <w:r w:rsidR="00512324">
        <w:rPr>
          <w:sz w:val="24"/>
          <w:szCs w:val="24"/>
        </w:rPr>
        <w:t>, ООО РТК «</w:t>
      </w:r>
      <w:r w:rsidR="00512324" w:rsidRPr="00512324">
        <w:rPr>
          <w:sz w:val="24"/>
          <w:szCs w:val="24"/>
        </w:rPr>
        <w:t>Сырный дом</w:t>
      </w:r>
      <w:r w:rsidR="00512324">
        <w:rPr>
          <w:sz w:val="24"/>
          <w:szCs w:val="24"/>
        </w:rPr>
        <w:t>»</w:t>
      </w:r>
      <w:r w:rsidR="00512324" w:rsidRPr="00512324">
        <w:rPr>
          <w:sz w:val="24"/>
          <w:szCs w:val="24"/>
        </w:rPr>
        <w:t>, ООО «Сырный дом-Черноземье», ООО «Сырный мир», ООО «КСК «</w:t>
      </w:r>
      <w:r w:rsidR="00512324" w:rsidRPr="00512324">
        <w:rPr>
          <w:sz w:val="24"/>
          <w:szCs w:val="24"/>
        </w:rPr>
        <w:t>Я</w:t>
      </w:r>
      <w:r w:rsidR="00512324" w:rsidRPr="00512324">
        <w:rPr>
          <w:sz w:val="24"/>
          <w:szCs w:val="24"/>
        </w:rPr>
        <w:t xml:space="preserve">менская усадьба», </w:t>
      </w:r>
      <w:r w:rsidR="00512324">
        <w:rPr>
          <w:sz w:val="24"/>
          <w:szCs w:val="24"/>
        </w:rPr>
        <w:t>Наконечным</w:t>
      </w:r>
      <w:r w:rsidR="00512324" w:rsidRPr="00512324">
        <w:rPr>
          <w:sz w:val="24"/>
          <w:szCs w:val="24"/>
        </w:rPr>
        <w:t xml:space="preserve"> С.Е., Ахалая Г.И., Мишиной И.П., ИП Лыбань С.П., ИП Лыбань Н.Е.</w:t>
      </w:r>
    </w:p>
    <w:p w:rsidR="00096EB7" w:rsidRPr="007B22D0" w:rsidRDefault="00096EB7" w:rsidP="00512324">
      <w:pPr>
        <w:pStyle w:val="21"/>
        <w:spacing w:line="276" w:lineRule="auto"/>
        <w:ind w:left="142" w:firstLine="566"/>
        <w:rPr>
          <w:sz w:val="24"/>
          <w:szCs w:val="24"/>
        </w:rPr>
      </w:pPr>
      <w:r w:rsidRPr="007B22D0">
        <w:rPr>
          <w:sz w:val="24"/>
          <w:szCs w:val="24"/>
        </w:rPr>
        <w:t xml:space="preserve">- Договора об открытии невозобновляемой кредитной линии № 957720429 от 23.12.2020, заключенного с ООО «РОВЕНЬКИ-МАСЛОСЫРЗАВОД», </w:t>
      </w:r>
      <w:r w:rsidRPr="007B22D0">
        <w:rPr>
          <w:b/>
          <w:sz w:val="24"/>
          <w:szCs w:val="24"/>
        </w:rPr>
        <w:t>в размере 90 428 505,79 руб.,</w:t>
      </w:r>
      <w:r w:rsidRPr="007B22D0">
        <w:rPr>
          <w:sz w:val="24"/>
          <w:szCs w:val="24"/>
        </w:rPr>
        <w:t xml:space="preserve"> обеспечен</w:t>
      </w:r>
      <w:r w:rsidR="00204BA4">
        <w:rPr>
          <w:sz w:val="24"/>
          <w:szCs w:val="24"/>
        </w:rPr>
        <w:t>ного договорами поручительств</w:t>
      </w:r>
      <w:r w:rsidR="00512324">
        <w:rPr>
          <w:sz w:val="24"/>
          <w:szCs w:val="24"/>
        </w:rPr>
        <w:t xml:space="preserve">а, </w:t>
      </w:r>
      <w:r w:rsidR="00512324">
        <w:rPr>
          <w:sz w:val="24"/>
          <w:szCs w:val="24"/>
        </w:rPr>
        <w:t>заключенными с ООО «КОМПАНИЯ «МОДЕКС-ИМПОРТ», ООО «Модекс», ООО РТК «</w:t>
      </w:r>
      <w:r w:rsidR="00512324" w:rsidRPr="00512324">
        <w:rPr>
          <w:sz w:val="24"/>
          <w:szCs w:val="24"/>
        </w:rPr>
        <w:t>Сырный дом</w:t>
      </w:r>
      <w:r w:rsidR="00512324">
        <w:rPr>
          <w:sz w:val="24"/>
          <w:szCs w:val="24"/>
        </w:rPr>
        <w:t>»</w:t>
      </w:r>
      <w:r w:rsidR="00512324" w:rsidRPr="00512324">
        <w:rPr>
          <w:sz w:val="24"/>
          <w:szCs w:val="24"/>
        </w:rPr>
        <w:t xml:space="preserve">, ООО «Сырный дом-Черноземье», ООО «Сырный мир», ООО «КСК «Яменская усадьба», </w:t>
      </w:r>
      <w:r w:rsidR="00512324">
        <w:rPr>
          <w:sz w:val="24"/>
          <w:szCs w:val="24"/>
        </w:rPr>
        <w:t>Наконечным</w:t>
      </w:r>
      <w:r w:rsidR="00512324" w:rsidRPr="00512324">
        <w:rPr>
          <w:sz w:val="24"/>
          <w:szCs w:val="24"/>
        </w:rPr>
        <w:t xml:space="preserve"> С.Е., Ахалая Г.И., Мишиной И.П., ИП Лыбань С.П., ИП Лыбань Н.Е.</w:t>
      </w:r>
    </w:p>
    <w:p w:rsidR="00096EB7" w:rsidRPr="007B22D0" w:rsidRDefault="00096EB7" w:rsidP="00512324">
      <w:pPr>
        <w:pStyle w:val="21"/>
        <w:spacing w:line="276" w:lineRule="auto"/>
        <w:ind w:left="142" w:firstLine="566"/>
        <w:rPr>
          <w:sz w:val="24"/>
          <w:szCs w:val="24"/>
        </w:rPr>
      </w:pPr>
      <w:r w:rsidRPr="007B22D0">
        <w:rPr>
          <w:sz w:val="24"/>
          <w:szCs w:val="24"/>
        </w:rPr>
        <w:t xml:space="preserve">- Договора об открытии невозобновляемой кредитной линии № 957720430SX от 18.12.2020, заключенного с ООО «РОВЕНЬКИ-МАСЛОСЫРЗАВОД», </w:t>
      </w:r>
      <w:r w:rsidRPr="007B22D0">
        <w:rPr>
          <w:b/>
          <w:sz w:val="24"/>
          <w:szCs w:val="24"/>
        </w:rPr>
        <w:t>в размере 199 563 341,00 руб.,</w:t>
      </w:r>
      <w:r w:rsidRPr="007B22D0">
        <w:rPr>
          <w:sz w:val="24"/>
          <w:szCs w:val="24"/>
        </w:rPr>
        <w:t xml:space="preserve"> обеспечен</w:t>
      </w:r>
      <w:r w:rsidR="00512324">
        <w:rPr>
          <w:sz w:val="24"/>
          <w:szCs w:val="24"/>
        </w:rPr>
        <w:t xml:space="preserve">ного договорами поручительства, </w:t>
      </w:r>
      <w:r w:rsidR="00512324">
        <w:rPr>
          <w:sz w:val="24"/>
          <w:szCs w:val="24"/>
        </w:rPr>
        <w:t>заключенными с ООО «КОМПАНИЯ «МОДЕКС-ИМПОРТ», ООО «Модекс», ООО РТК «</w:t>
      </w:r>
      <w:r w:rsidR="00512324" w:rsidRPr="00512324">
        <w:rPr>
          <w:sz w:val="24"/>
          <w:szCs w:val="24"/>
        </w:rPr>
        <w:t>Сырный дом</w:t>
      </w:r>
      <w:r w:rsidR="00512324">
        <w:rPr>
          <w:sz w:val="24"/>
          <w:szCs w:val="24"/>
        </w:rPr>
        <w:t>»</w:t>
      </w:r>
      <w:r w:rsidR="00512324" w:rsidRPr="00512324">
        <w:rPr>
          <w:sz w:val="24"/>
          <w:szCs w:val="24"/>
        </w:rPr>
        <w:t xml:space="preserve">, ООО «Сырный дом-Черноземье», ООО «Сырный мир», ООО «КСК «Яменская усадьба», </w:t>
      </w:r>
      <w:r w:rsidR="00512324">
        <w:rPr>
          <w:sz w:val="24"/>
          <w:szCs w:val="24"/>
        </w:rPr>
        <w:t>Наконечным</w:t>
      </w:r>
      <w:r w:rsidR="00512324" w:rsidRPr="00512324">
        <w:rPr>
          <w:sz w:val="24"/>
          <w:szCs w:val="24"/>
        </w:rPr>
        <w:t xml:space="preserve"> С.Е., Ахалая Г.И., Мишиной И.П., ИП Лыбань С.П., ИП Лыбань Н.Е.</w:t>
      </w:r>
    </w:p>
    <w:p w:rsidR="00096EB7" w:rsidRPr="007B22D0" w:rsidRDefault="00096EB7" w:rsidP="007B22D0">
      <w:pPr>
        <w:ind w:firstLine="708"/>
        <w:jc w:val="both"/>
        <w:rPr>
          <w:sz w:val="24"/>
          <w:szCs w:val="24"/>
        </w:rPr>
      </w:pPr>
      <w:r w:rsidRPr="007B22D0">
        <w:rPr>
          <w:sz w:val="24"/>
          <w:szCs w:val="24"/>
        </w:rPr>
        <w:t xml:space="preserve">- Договора об открытии невозобновляемой кредитной линии № 7M-1-3R6G7IB4 от 23.04.2021, заключенного с ООО "КОМПАНИЯ "МОДЕКС-ИМПОРТ", </w:t>
      </w:r>
      <w:r w:rsidRPr="007B22D0">
        <w:rPr>
          <w:b/>
          <w:sz w:val="24"/>
          <w:szCs w:val="24"/>
        </w:rPr>
        <w:t>в размере</w:t>
      </w:r>
      <w:r w:rsidRPr="007B22D0">
        <w:rPr>
          <w:sz w:val="24"/>
          <w:szCs w:val="24"/>
        </w:rPr>
        <w:t xml:space="preserve"> </w:t>
      </w:r>
      <w:r w:rsidRPr="007B22D0">
        <w:rPr>
          <w:b/>
          <w:sz w:val="24"/>
          <w:szCs w:val="24"/>
        </w:rPr>
        <w:t>28 722 851,69 руб.,</w:t>
      </w:r>
      <w:r w:rsidRPr="007B22D0">
        <w:rPr>
          <w:sz w:val="24"/>
          <w:szCs w:val="24"/>
        </w:rPr>
        <w:t xml:space="preserve"> обеспечен</w:t>
      </w:r>
      <w:r w:rsidR="00512324">
        <w:rPr>
          <w:sz w:val="24"/>
          <w:szCs w:val="24"/>
        </w:rPr>
        <w:t xml:space="preserve">ного договорами поручительства, заключенными с </w:t>
      </w:r>
      <w:r w:rsidR="00512324" w:rsidRPr="00512324">
        <w:rPr>
          <w:sz w:val="24"/>
          <w:szCs w:val="24"/>
        </w:rPr>
        <w:t>ИП Лыбань С.П., ИП Лыбань Н.Е.</w:t>
      </w:r>
    </w:p>
    <w:p w:rsidR="00096EB7" w:rsidRPr="007B22D0" w:rsidRDefault="00096EB7" w:rsidP="00512324">
      <w:pPr>
        <w:ind w:firstLine="708"/>
        <w:jc w:val="both"/>
        <w:rPr>
          <w:sz w:val="24"/>
          <w:szCs w:val="24"/>
        </w:rPr>
      </w:pPr>
      <w:r w:rsidRPr="007B22D0">
        <w:rPr>
          <w:sz w:val="24"/>
          <w:szCs w:val="24"/>
        </w:rPr>
        <w:t xml:space="preserve">- Договора об открытии невозобновляемой кредитной линии № 7M-1-29CNO114 от 29.04.2020, заключенного с ООО "КОМПАНИЯ "МОДЕКС-ИМПОРТ", </w:t>
      </w:r>
      <w:r w:rsidRPr="007B22D0">
        <w:rPr>
          <w:b/>
          <w:sz w:val="24"/>
          <w:szCs w:val="24"/>
        </w:rPr>
        <w:t>в размере 19 991 689,85 руб.</w:t>
      </w:r>
      <w:r w:rsidRPr="007B22D0">
        <w:rPr>
          <w:sz w:val="24"/>
          <w:szCs w:val="24"/>
        </w:rPr>
        <w:t>, обеспечен</w:t>
      </w:r>
      <w:r w:rsidR="00204BA4">
        <w:rPr>
          <w:sz w:val="24"/>
          <w:szCs w:val="24"/>
        </w:rPr>
        <w:t>ного договорам</w:t>
      </w:r>
      <w:r w:rsidR="00512324">
        <w:rPr>
          <w:sz w:val="24"/>
          <w:szCs w:val="24"/>
        </w:rPr>
        <w:t xml:space="preserve">и поручительства, </w:t>
      </w:r>
      <w:r w:rsidR="00512324">
        <w:rPr>
          <w:sz w:val="24"/>
          <w:szCs w:val="24"/>
        </w:rPr>
        <w:t xml:space="preserve">заключенными с </w:t>
      </w:r>
      <w:r w:rsidR="00512324" w:rsidRPr="00512324">
        <w:rPr>
          <w:sz w:val="24"/>
          <w:szCs w:val="24"/>
        </w:rPr>
        <w:t>ИП Лыбань С.П., ИП Лыбань Н.Е.</w:t>
      </w:r>
    </w:p>
    <w:p w:rsidR="00512324" w:rsidRPr="007B22D0" w:rsidRDefault="00096EB7" w:rsidP="00512324">
      <w:pPr>
        <w:pStyle w:val="21"/>
        <w:spacing w:line="276" w:lineRule="auto"/>
        <w:ind w:left="142" w:firstLine="566"/>
        <w:rPr>
          <w:sz w:val="24"/>
          <w:szCs w:val="24"/>
        </w:rPr>
      </w:pPr>
      <w:r w:rsidRPr="007B22D0">
        <w:rPr>
          <w:sz w:val="24"/>
          <w:szCs w:val="24"/>
        </w:rPr>
        <w:t xml:space="preserve">- Генерального соглашения об открытии возобновляемого лимита на проведение операций торгового финансирования с использованием непокрытых аккредитивов № ГС957720426 от 30.10.2020, заключенного с ООО «Модекс», </w:t>
      </w:r>
      <w:r w:rsidRPr="00512324">
        <w:rPr>
          <w:b/>
          <w:sz w:val="24"/>
          <w:szCs w:val="24"/>
        </w:rPr>
        <w:t>в размере 201 405 078,53 руб.,</w:t>
      </w:r>
      <w:r w:rsidRPr="00512324">
        <w:rPr>
          <w:sz w:val="24"/>
          <w:szCs w:val="24"/>
        </w:rPr>
        <w:t xml:space="preserve"> </w:t>
      </w:r>
      <w:r w:rsidRPr="007B22D0">
        <w:rPr>
          <w:sz w:val="24"/>
          <w:szCs w:val="24"/>
        </w:rPr>
        <w:t>обеспечен</w:t>
      </w:r>
      <w:r w:rsidR="00512324">
        <w:rPr>
          <w:sz w:val="24"/>
          <w:szCs w:val="24"/>
        </w:rPr>
        <w:t xml:space="preserve">ного договорами поручительства, заключенными с </w:t>
      </w:r>
      <w:r w:rsidR="00512324" w:rsidRPr="007B22D0">
        <w:rPr>
          <w:sz w:val="24"/>
          <w:szCs w:val="24"/>
        </w:rPr>
        <w:t xml:space="preserve">ООО «РОВЕНЬКИ-МАСЛОСЫРЗАВОД», </w:t>
      </w:r>
      <w:r w:rsidR="00512324">
        <w:rPr>
          <w:sz w:val="24"/>
          <w:szCs w:val="24"/>
        </w:rPr>
        <w:t>ООО «КОМПАНИЯ «МОДЕКС-ИМПОРТ», ООО РТК «</w:t>
      </w:r>
      <w:r w:rsidR="00512324" w:rsidRPr="00512324">
        <w:rPr>
          <w:sz w:val="24"/>
          <w:szCs w:val="24"/>
        </w:rPr>
        <w:t>Сырный дом</w:t>
      </w:r>
      <w:r w:rsidR="00512324">
        <w:rPr>
          <w:sz w:val="24"/>
          <w:szCs w:val="24"/>
        </w:rPr>
        <w:t>»</w:t>
      </w:r>
      <w:r w:rsidR="00512324" w:rsidRPr="00512324">
        <w:rPr>
          <w:sz w:val="24"/>
          <w:szCs w:val="24"/>
        </w:rPr>
        <w:t xml:space="preserve">, ООО «Сырный дом-Черноземье», ООО «Сырный мир», ООО «КСК «Яменская усадьба», </w:t>
      </w:r>
      <w:r w:rsidR="00512324">
        <w:rPr>
          <w:sz w:val="24"/>
          <w:szCs w:val="24"/>
        </w:rPr>
        <w:t>Наконечным</w:t>
      </w:r>
      <w:r w:rsidR="00512324" w:rsidRPr="00512324">
        <w:rPr>
          <w:sz w:val="24"/>
          <w:szCs w:val="24"/>
        </w:rPr>
        <w:t xml:space="preserve"> С.Е., Ахалая Г.И., Мишиной И.П., ИП Лыбань С.П., ИП Лыбань Н.Е.</w:t>
      </w:r>
    </w:p>
    <w:p w:rsidR="00096EB7" w:rsidRPr="00B910C0" w:rsidRDefault="00096EB7" w:rsidP="00096EB7">
      <w:pPr>
        <w:jc w:val="both"/>
        <w:rPr>
          <w:sz w:val="22"/>
          <w:szCs w:val="22"/>
        </w:rPr>
      </w:pPr>
    </w:p>
    <w:p w:rsidR="00096EB7" w:rsidRPr="007B22D0" w:rsidRDefault="00096EB7" w:rsidP="00204BA4">
      <w:pPr>
        <w:ind w:firstLine="708"/>
        <w:jc w:val="both"/>
        <w:rPr>
          <w:sz w:val="24"/>
          <w:szCs w:val="22"/>
        </w:rPr>
      </w:pPr>
      <w:r w:rsidRPr="00204BA4">
        <w:rPr>
          <w:sz w:val="24"/>
          <w:szCs w:val="22"/>
        </w:rPr>
        <w:t>Договоры поручительства</w:t>
      </w:r>
      <w:r w:rsidR="00512324">
        <w:rPr>
          <w:sz w:val="24"/>
          <w:szCs w:val="22"/>
        </w:rPr>
        <w:t xml:space="preserve">, </w:t>
      </w:r>
      <w:r w:rsidRPr="00204BA4">
        <w:rPr>
          <w:sz w:val="24"/>
          <w:szCs w:val="22"/>
        </w:rPr>
        <w:t>обеспечива</w:t>
      </w:r>
      <w:r w:rsidR="00204BA4">
        <w:rPr>
          <w:sz w:val="24"/>
          <w:szCs w:val="22"/>
        </w:rPr>
        <w:t>ющие исполнение обязател</w:t>
      </w:r>
      <w:r w:rsidR="005F6427">
        <w:rPr>
          <w:sz w:val="24"/>
          <w:szCs w:val="22"/>
        </w:rPr>
        <w:t xml:space="preserve">ьств по Кредитным </w:t>
      </w:r>
      <w:r w:rsidR="005F6427" w:rsidRPr="00204BA4">
        <w:rPr>
          <w:sz w:val="24"/>
          <w:szCs w:val="22"/>
        </w:rPr>
        <w:t>договорам,</w:t>
      </w:r>
      <w:r w:rsidRPr="00204BA4">
        <w:rPr>
          <w:sz w:val="24"/>
          <w:szCs w:val="22"/>
        </w:rPr>
        <w:t xml:space="preserve"> </w:t>
      </w:r>
      <w:r w:rsidR="00204BA4" w:rsidRPr="00204BA4">
        <w:rPr>
          <w:sz w:val="24"/>
          <w:szCs w:val="22"/>
        </w:rPr>
        <w:t>подлежат уступке в полном объеме.</w:t>
      </w:r>
    </w:p>
    <w:p w:rsidR="00096EB7" w:rsidRPr="00B910C0" w:rsidRDefault="00096EB7" w:rsidP="00096EB7">
      <w:pPr>
        <w:jc w:val="both"/>
        <w:rPr>
          <w:sz w:val="22"/>
          <w:szCs w:val="22"/>
        </w:rPr>
      </w:pPr>
    </w:p>
    <w:p w:rsidR="00096EB7" w:rsidRPr="007B22D0" w:rsidRDefault="00096EB7" w:rsidP="007B22D0">
      <w:pPr>
        <w:ind w:firstLine="708"/>
        <w:jc w:val="both"/>
        <w:rPr>
          <w:sz w:val="24"/>
          <w:szCs w:val="24"/>
        </w:rPr>
      </w:pPr>
      <w:r w:rsidRPr="007B22D0">
        <w:rPr>
          <w:sz w:val="24"/>
          <w:szCs w:val="24"/>
        </w:rPr>
        <w:t>Уступке в полном объеме также подлежит право (требование) по взысканию государственной пошлины, которое возникнет в будущем, в случае ее взыскания судом.</w:t>
      </w:r>
    </w:p>
    <w:p w:rsidR="00096EB7" w:rsidRPr="007B22D0" w:rsidRDefault="00096EB7" w:rsidP="007B22D0">
      <w:pPr>
        <w:pStyle w:val="a9"/>
        <w:spacing w:line="240" w:lineRule="auto"/>
        <w:ind w:firstLine="708"/>
        <w:rPr>
          <w:rFonts w:ascii="Times New Roman" w:hAnsi="Times New Roman" w:cs="Times New Roman"/>
          <w:sz w:val="24"/>
          <w:szCs w:val="24"/>
        </w:rPr>
      </w:pPr>
      <w:r w:rsidRPr="007B22D0">
        <w:rPr>
          <w:rFonts w:ascii="Times New Roman" w:hAnsi="Times New Roman" w:cs="Times New Roman"/>
          <w:sz w:val="24"/>
          <w:szCs w:val="24"/>
        </w:rPr>
        <w:t>Размер уступаемого права (требования) по взысканию государственной пошлины, которое возникнет в будущем, определяется судом.</w:t>
      </w:r>
    </w:p>
    <w:p w:rsidR="007B22D0" w:rsidRDefault="00096EB7" w:rsidP="007B22D0">
      <w:pPr>
        <w:pStyle w:val="a9"/>
        <w:spacing w:line="240" w:lineRule="auto"/>
        <w:ind w:firstLine="708"/>
        <w:rPr>
          <w:rFonts w:ascii="Times New Roman" w:hAnsi="Times New Roman" w:cs="Times New Roman"/>
          <w:sz w:val="24"/>
          <w:szCs w:val="24"/>
        </w:rPr>
      </w:pPr>
      <w:r w:rsidRPr="007B22D0">
        <w:rPr>
          <w:rFonts w:ascii="Times New Roman" w:hAnsi="Times New Roman" w:cs="Times New Roman"/>
          <w:sz w:val="24"/>
          <w:szCs w:val="24"/>
        </w:rPr>
        <w:t>В случае оставления требований ЦЕДЕНТА/ЦЕССИОНАРИЯ без рассмотрения полностью или в части, к ЦЕССИОНАРИЮ переходит право (требование) о возврате из федерального бюджета соответствующей суммы государственной пошлины.</w:t>
      </w:r>
    </w:p>
    <w:p w:rsidR="00626530" w:rsidRDefault="00626530" w:rsidP="007B22D0">
      <w:pPr>
        <w:pStyle w:val="a9"/>
        <w:spacing w:line="240" w:lineRule="auto"/>
        <w:ind w:firstLine="708"/>
        <w:rPr>
          <w:rFonts w:ascii="Times New Roman" w:hAnsi="Times New Roman" w:cs="Times New Roman"/>
          <w:sz w:val="24"/>
          <w:szCs w:val="24"/>
        </w:rPr>
      </w:pPr>
    </w:p>
    <w:p w:rsidR="007B22D0" w:rsidRPr="007B22D0" w:rsidRDefault="00F90779" w:rsidP="00DF29D9">
      <w:pPr>
        <w:pStyle w:val="a3"/>
        <w:numPr>
          <w:ilvl w:val="1"/>
          <w:numId w:val="35"/>
        </w:numPr>
        <w:spacing w:line="240" w:lineRule="auto"/>
        <w:ind w:left="0" w:firstLine="709"/>
        <w:jc w:val="both"/>
        <w:rPr>
          <w:rFonts w:ascii="Times New Roman" w:hAnsi="Times New Roman"/>
          <w:sz w:val="24"/>
          <w:szCs w:val="24"/>
        </w:rPr>
      </w:pPr>
      <w:r w:rsidRPr="007B22D0">
        <w:rPr>
          <w:rFonts w:ascii="Times New Roman" w:hAnsi="Times New Roman"/>
          <w:sz w:val="24"/>
          <w:szCs w:val="24"/>
        </w:rPr>
        <w:lastRenderedPageBreak/>
        <w:t>О</w:t>
      </w:r>
      <w:r w:rsidR="00C61910" w:rsidRPr="007B22D0">
        <w:rPr>
          <w:rFonts w:ascii="Times New Roman" w:hAnsi="Times New Roman"/>
          <w:sz w:val="24"/>
          <w:szCs w:val="24"/>
        </w:rPr>
        <w:t xml:space="preserve">бщая сумма уступаемых </w:t>
      </w:r>
      <w:r w:rsidR="00C654F6" w:rsidRPr="007B22D0">
        <w:rPr>
          <w:rFonts w:ascii="Times New Roman" w:hAnsi="Times New Roman"/>
          <w:sz w:val="24"/>
          <w:szCs w:val="24"/>
        </w:rPr>
        <w:t xml:space="preserve">ЦЕССИОНАРИЮ прав </w:t>
      </w:r>
      <w:r w:rsidR="00573CDC" w:rsidRPr="007B22D0">
        <w:rPr>
          <w:rFonts w:ascii="Times New Roman" w:hAnsi="Times New Roman"/>
          <w:sz w:val="24"/>
          <w:szCs w:val="24"/>
        </w:rPr>
        <w:t>(</w:t>
      </w:r>
      <w:r w:rsidR="00C654F6" w:rsidRPr="007B22D0">
        <w:rPr>
          <w:rFonts w:ascii="Times New Roman" w:hAnsi="Times New Roman"/>
          <w:sz w:val="24"/>
          <w:szCs w:val="24"/>
        </w:rPr>
        <w:t>требовани</w:t>
      </w:r>
      <w:r w:rsidR="00573CDC" w:rsidRPr="007B22D0">
        <w:rPr>
          <w:rFonts w:ascii="Times New Roman" w:hAnsi="Times New Roman"/>
          <w:sz w:val="24"/>
          <w:szCs w:val="24"/>
        </w:rPr>
        <w:t>й)</w:t>
      </w:r>
      <w:r w:rsidR="00C654F6" w:rsidRPr="007B22D0">
        <w:rPr>
          <w:rFonts w:ascii="Times New Roman" w:hAnsi="Times New Roman"/>
          <w:sz w:val="24"/>
          <w:szCs w:val="24"/>
        </w:rPr>
        <w:t xml:space="preserve"> </w:t>
      </w:r>
      <w:r w:rsidR="00C61910" w:rsidRPr="007B22D0">
        <w:rPr>
          <w:rFonts w:ascii="Times New Roman" w:hAnsi="Times New Roman"/>
          <w:sz w:val="24"/>
          <w:szCs w:val="24"/>
        </w:rPr>
        <w:t>к ДОЛЖНИКУ</w:t>
      </w:r>
      <w:r w:rsidR="00C654F6" w:rsidRPr="007B22D0">
        <w:rPr>
          <w:rFonts w:ascii="Times New Roman" w:hAnsi="Times New Roman"/>
          <w:sz w:val="24"/>
          <w:szCs w:val="24"/>
        </w:rPr>
        <w:t xml:space="preserve"> </w:t>
      </w:r>
      <w:r w:rsidR="00352055" w:rsidRPr="007B22D0">
        <w:rPr>
          <w:rFonts w:ascii="Times New Roman" w:hAnsi="Times New Roman"/>
          <w:sz w:val="24"/>
          <w:szCs w:val="24"/>
        </w:rPr>
        <w:t>по Кредитн</w:t>
      </w:r>
      <w:r w:rsidR="00D3186B" w:rsidRPr="007B22D0">
        <w:rPr>
          <w:rFonts w:ascii="Times New Roman" w:hAnsi="Times New Roman"/>
          <w:sz w:val="24"/>
          <w:szCs w:val="24"/>
        </w:rPr>
        <w:t>ым</w:t>
      </w:r>
      <w:r w:rsidR="00352055" w:rsidRPr="007B22D0">
        <w:rPr>
          <w:rFonts w:ascii="Times New Roman" w:hAnsi="Times New Roman"/>
          <w:sz w:val="24"/>
          <w:szCs w:val="24"/>
        </w:rPr>
        <w:t xml:space="preserve"> договор</w:t>
      </w:r>
      <w:r w:rsidR="00D3186B" w:rsidRPr="007B22D0">
        <w:rPr>
          <w:rFonts w:ascii="Times New Roman" w:hAnsi="Times New Roman"/>
          <w:sz w:val="24"/>
          <w:szCs w:val="24"/>
        </w:rPr>
        <w:t>ам</w:t>
      </w:r>
      <w:r w:rsidR="00352055" w:rsidRPr="007B22D0">
        <w:rPr>
          <w:rFonts w:ascii="Times New Roman" w:hAnsi="Times New Roman"/>
          <w:sz w:val="24"/>
          <w:szCs w:val="24"/>
        </w:rPr>
        <w:t xml:space="preserve"> </w:t>
      </w:r>
      <w:r w:rsidR="00DD2C75" w:rsidRPr="007B22D0">
        <w:rPr>
          <w:rFonts w:ascii="Times New Roman" w:hAnsi="Times New Roman"/>
          <w:sz w:val="24"/>
          <w:szCs w:val="24"/>
        </w:rPr>
        <w:t xml:space="preserve">по состоянию на </w:t>
      </w:r>
      <w:r w:rsidR="007B22D0" w:rsidRPr="007B22D0">
        <w:rPr>
          <w:rFonts w:ascii="Times New Roman" w:hAnsi="Times New Roman"/>
          <w:sz w:val="24"/>
          <w:szCs w:val="24"/>
        </w:rPr>
        <w:t>27</w:t>
      </w:r>
      <w:r w:rsidR="00770566" w:rsidRPr="007B22D0">
        <w:rPr>
          <w:rFonts w:ascii="Times New Roman" w:hAnsi="Times New Roman"/>
          <w:sz w:val="24"/>
          <w:szCs w:val="24"/>
        </w:rPr>
        <w:t>.04.2023</w:t>
      </w:r>
      <w:r w:rsidR="00470555" w:rsidRPr="007B22D0">
        <w:rPr>
          <w:rFonts w:ascii="Times New Roman" w:hAnsi="Times New Roman"/>
          <w:sz w:val="24"/>
          <w:szCs w:val="24"/>
        </w:rPr>
        <w:t xml:space="preserve"> </w:t>
      </w:r>
      <w:r w:rsidR="00DD2C75" w:rsidRPr="007B22D0">
        <w:rPr>
          <w:rFonts w:ascii="Times New Roman" w:hAnsi="Times New Roman"/>
          <w:sz w:val="24"/>
          <w:szCs w:val="24"/>
        </w:rPr>
        <w:t>г</w:t>
      </w:r>
      <w:r w:rsidR="00E935E5" w:rsidRPr="007B22D0">
        <w:rPr>
          <w:rFonts w:ascii="Times New Roman" w:hAnsi="Times New Roman"/>
          <w:sz w:val="24"/>
          <w:szCs w:val="24"/>
        </w:rPr>
        <w:t>ода</w:t>
      </w:r>
      <w:r w:rsidR="00DD2C75" w:rsidRPr="007B22D0">
        <w:rPr>
          <w:rFonts w:ascii="Times New Roman" w:hAnsi="Times New Roman"/>
          <w:sz w:val="24"/>
          <w:szCs w:val="24"/>
        </w:rPr>
        <w:t xml:space="preserve"> </w:t>
      </w:r>
      <w:r w:rsidR="00C61910" w:rsidRPr="007B22D0">
        <w:rPr>
          <w:rFonts w:ascii="Times New Roman" w:hAnsi="Times New Roman"/>
          <w:sz w:val="24"/>
          <w:szCs w:val="24"/>
        </w:rPr>
        <w:t xml:space="preserve">составляет </w:t>
      </w:r>
      <w:r w:rsidR="007B22D0" w:rsidRPr="007B22D0">
        <w:rPr>
          <w:rFonts w:ascii="Times New Roman" w:hAnsi="Times New Roman"/>
          <w:b/>
          <w:bCs/>
          <w:color w:val="000000"/>
          <w:sz w:val="24"/>
          <w:szCs w:val="24"/>
        </w:rPr>
        <w:t>686 107 172,21</w:t>
      </w:r>
      <w:r w:rsidR="007B22D0" w:rsidRPr="007B22D0">
        <w:rPr>
          <w:rFonts w:ascii="Times New Roman" w:eastAsiaTheme="minorHAnsi" w:hAnsi="Times New Roman"/>
          <w:b/>
          <w:color w:val="000000"/>
          <w:sz w:val="24"/>
          <w:szCs w:val="24"/>
        </w:rPr>
        <w:t xml:space="preserve"> </w:t>
      </w:r>
      <w:r w:rsidR="007B22D0" w:rsidRPr="007B22D0">
        <w:rPr>
          <w:rFonts w:ascii="Times New Roman" w:hAnsi="Times New Roman"/>
          <w:b/>
          <w:sz w:val="24"/>
          <w:szCs w:val="24"/>
        </w:rPr>
        <w:t>рублей</w:t>
      </w:r>
      <w:r w:rsidR="007B22D0" w:rsidRPr="007B22D0">
        <w:rPr>
          <w:rFonts w:ascii="Times New Roman" w:hAnsi="Times New Roman"/>
          <w:sz w:val="24"/>
          <w:szCs w:val="24"/>
        </w:rPr>
        <w:t xml:space="preserve"> </w:t>
      </w:r>
      <w:r w:rsidR="001B236C" w:rsidRPr="007B22D0">
        <w:rPr>
          <w:rFonts w:ascii="Times New Roman" w:hAnsi="Times New Roman"/>
          <w:b/>
          <w:sz w:val="24"/>
          <w:szCs w:val="24"/>
        </w:rPr>
        <w:t>(</w:t>
      </w:r>
      <w:r w:rsidR="007B22D0" w:rsidRPr="007B22D0">
        <w:rPr>
          <w:rFonts w:ascii="Times New Roman" w:hAnsi="Times New Roman"/>
          <w:b/>
          <w:sz w:val="24"/>
          <w:szCs w:val="24"/>
        </w:rPr>
        <w:t xml:space="preserve">шестьсот восемьдесят шесть миллионов сто семь тысяч сто семьдесят два рубля 21 копейка), </w:t>
      </w:r>
      <w:r w:rsidR="00532A96" w:rsidRPr="007B22D0">
        <w:rPr>
          <w:rFonts w:ascii="Times New Roman" w:hAnsi="Times New Roman"/>
          <w:sz w:val="24"/>
          <w:szCs w:val="24"/>
        </w:rPr>
        <w:t>в том числе:</w:t>
      </w:r>
    </w:p>
    <w:p w:rsidR="007B22D0" w:rsidRPr="007B22D0" w:rsidRDefault="007B22D0" w:rsidP="007B22D0">
      <w:pPr>
        <w:widowControl w:val="0"/>
        <w:adjustRightInd w:val="0"/>
        <w:jc w:val="both"/>
        <w:rPr>
          <w:b/>
          <w:sz w:val="24"/>
          <w:szCs w:val="24"/>
        </w:rPr>
      </w:pPr>
      <w:r w:rsidRPr="007B22D0">
        <w:rPr>
          <w:b/>
          <w:sz w:val="24"/>
          <w:szCs w:val="24"/>
        </w:rPr>
        <w:t>№ 957720428 от 23.12.2020</w:t>
      </w:r>
    </w:p>
    <w:tbl>
      <w:tblPr>
        <w:tblW w:w="9776" w:type="dxa"/>
        <w:tblLook w:val="04A0" w:firstRow="1" w:lastRow="0" w:firstColumn="1" w:lastColumn="0" w:noHBand="0" w:noVBand="1"/>
      </w:tblPr>
      <w:tblGrid>
        <w:gridCol w:w="6740"/>
        <w:gridCol w:w="3036"/>
      </w:tblGrid>
      <w:tr w:rsidR="007B22D0" w:rsidRPr="007B22D0" w:rsidTr="00425340">
        <w:trPr>
          <w:trHeight w:val="27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22D0" w:rsidRPr="007B22D0" w:rsidRDefault="007B22D0" w:rsidP="00425340">
            <w:pPr>
              <w:rPr>
                <w:b/>
                <w:sz w:val="24"/>
                <w:szCs w:val="24"/>
              </w:rPr>
            </w:pPr>
            <w:r w:rsidRPr="007B22D0">
              <w:rPr>
                <w:b/>
                <w:sz w:val="24"/>
                <w:szCs w:val="24"/>
              </w:rPr>
              <w:t>Вид задолженности</w:t>
            </w:r>
          </w:p>
        </w:tc>
        <w:tc>
          <w:tcPr>
            <w:tcW w:w="3036" w:type="dxa"/>
            <w:tcBorders>
              <w:top w:val="single" w:sz="4" w:space="0" w:color="auto"/>
              <w:left w:val="nil"/>
              <w:bottom w:val="single" w:sz="4" w:space="0" w:color="auto"/>
              <w:right w:val="single" w:sz="4" w:space="0" w:color="auto"/>
            </w:tcBorders>
            <w:shd w:val="clear" w:color="auto" w:fill="auto"/>
            <w:noWrap/>
            <w:vAlign w:val="center"/>
            <w:hideMark/>
          </w:tcPr>
          <w:p w:rsidR="007B22D0" w:rsidRPr="007B22D0" w:rsidRDefault="007B22D0" w:rsidP="00425340">
            <w:pPr>
              <w:rPr>
                <w:b/>
                <w:sz w:val="24"/>
                <w:szCs w:val="24"/>
              </w:rPr>
            </w:pPr>
            <w:r w:rsidRPr="007B22D0">
              <w:rPr>
                <w:b/>
                <w:sz w:val="24"/>
                <w:szCs w:val="24"/>
              </w:rPr>
              <w:t>Размер задолженности</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задолженность по процентам</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101 308,72</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ссудная задолженность</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145 894 396,63</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Итого</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145 995 705,35</w:t>
            </w:r>
          </w:p>
        </w:tc>
      </w:tr>
    </w:tbl>
    <w:p w:rsidR="007B22D0" w:rsidRPr="007B22D0" w:rsidRDefault="007B22D0" w:rsidP="007B22D0">
      <w:pPr>
        <w:widowControl w:val="0"/>
        <w:adjustRightInd w:val="0"/>
        <w:jc w:val="both"/>
        <w:rPr>
          <w:sz w:val="24"/>
          <w:szCs w:val="24"/>
        </w:rPr>
      </w:pPr>
    </w:p>
    <w:p w:rsidR="007B22D0" w:rsidRPr="007B22D0" w:rsidRDefault="007B22D0" w:rsidP="007B22D0">
      <w:pPr>
        <w:widowControl w:val="0"/>
        <w:adjustRightInd w:val="0"/>
        <w:jc w:val="both"/>
        <w:rPr>
          <w:b/>
          <w:sz w:val="24"/>
          <w:szCs w:val="24"/>
        </w:rPr>
      </w:pPr>
      <w:r w:rsidRPr="007B22D0">
        <w:rPr>
          <w:b/>
          <w:sz w:val="24"/>
          <w:szCs w:val="24"/>
        </w:rPr>
        <w:t>№ 957720429 от 23.12.2020</w:t>
      </w:r>
    </w:p>
    <w:tbl>
      <w:tblPr>
        <w:tblW w:w="9776" w:type="dxa"/>
        <w:tblLook w:val="04A0" w:firstRow="1" w:lastRow="0" w:firstColumn="1" w:lastColumn="0" w:noHBand="0" w:noVBand="1"/>
      </w:tblPr>
      <w:tblGrid>
        <w:gridCol w:w="6740"/>
        <w:gridCol w:w="3036"/>
      </w:tblGrid>
      <w:tr w:rsidR="007B22D0" w:rsidRPr="007B22D0" w:rsidTr="00425340">
        <w:trPr>
          <w:trHeight w:val="27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22D0" w:rsidRPr="007B22D0" w:rsidRDefault="007B22D0" w:rsidP="00425340">
            <w:pPr>
              <w:rPr>
                <w:b/>
                <w:sz w:val="24"/>
                <w:szCs w:val="24"/>
              </w:rPr>
            </w:pPr>
            <w:r w:rsidRPr="007B22D0">
              <w:rPr>
                <w:b/>
                <w:sz w:val="24"/>
                <w:szCs w:val="24"/>
              </w:rPr>
              <w:t>Вид задолженности</w:t>
            </w:r>
          </w:p>
        </w:tc>
        <w:tc>
          <w:tcPr>
            <w:tcW w:w="3036" w:type="dxa"/>
            <w:tcBorders>
              <w:top w:val="single" w:sz="4" w:space="0" w:color="auto"/>
              <w:left w:val="nil"/>
              <w:bottom w:val="single" w:sz="4" w:space="0" w:color="auto"/>
              <w:right w:val="single" w:sz="4" w:space="0" w:color="auto"/>
            </w:tcBorders>
            <w:shd w:val="clear" w:color="auto" w:fill="auto"/>
            <w:noWrap/>
            <w:vAlign w:val="center"/>
            <w:hideMark/>
          </w:tcPr>
          <w:p w:rsidR="007B22D0" w:rsidRPr="007B22D0" w:rsidRDefault="007B22D0" w:rsidP="00425340">
            <w:pPr>
              <w:rPr>
                <w:b/>
                <w:sz w:val="24"/>
                <w:szCs w:val="24"/>
              </w:rPr>
            </w:pPr>
            <w:r w:rsidRPr="007B22D0">
              <w:rPr>
                <w:b/>
                <w:sz w:val="24"/>
                <w:szCs w:val="24"/>
              </w:rPr>
              <w:t>Размер задолженности</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ссудная задолженность</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90 428 505,79</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Итого</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90 428 505,79</w:t>
            </w:r>
          </w:p>
        </w:tc>
      </w:tr>
    </w:tbl>
    <w:p w:rsidR="007B22D0" w:rsidRPr="007B22D0" w:rsidRDefault="007B22D0" w:rsidP="007B22D0">
      <w:pPr>
        <w:widowControl w:val="0"/>
        <w:adjustRightInd w:val="0"/>
        <w:jc w:val="both"/>
        <w:rPr>
          <w:b/>
          <w:sz w:val="24"/>
          <w:szCs w:val="24"/>
        </w:rPr>
      </w:pPr>
    </w:p>
    <w:p w:rsidR="007B22D0" w:rsidRPr="007B22D0" w:rsidRDefault="007B22D0" w:rsidP="007B22D0">
      <w:pPr>
        <w:widowControl w:val="0"/>
        <w:adjustRightInd w:val="0"/>
        <w:jc w:val="both"/>
        <w:rPr>
          <w:b/>
          <w:sz w:val="24"/>
          <w:szCs w:val="24"/>
        </w:rPr>
      </w:pPr>
      <w:r w:rsidRPr="007B22D0">
        <w:rPr>
          <w:b/>
          <w:sz w:val="24"/>
          <w:szCs w:val="24"/>
        </w:rPr>
        <w:t>№ 957720430 от 18.12.2020</w:t>
      </w:r>
    </w:p>
    <w:tbl>
      <w:tblPr>
        <w:tblW w:w="9776" w:type="dxa"/>
        <w:tblLook w:val="04A0" w:firstRow="1" w:lastRow="0" w:firstColumn="1" w:lastColumn="0" w:noHBand="0" w:noVBand="1"/>
      </w:tblPr>
      <w:tblGrid>
        <w:gridCol w:w="6740"/>
        <w:gridCol w:w="3036"/>
      </w:tblGrid>
      <w:tr w:rsidR="007B22D0" w:rsidRPr="007B22D0" w:rsidTr="00425340">
        <w:trPr>
          <w:trHeight w:val="27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22D0" w:rsidRPr="007B22D0" w:rsidRDefault="007B22D0" w:rsidP="00425340">
            <w:pPr>
              <w:rPr>
                <w:b/>
                <w:sz w:val="24"/>
                <w:szCs w:val="24"/>
              </w:rPr>
            </w:pPr>
            <w:r w:rsidRPr="007B22D0">
              <w:rPr>
                <w:b/>
                <w:sz w:val="24"/>
                <w:szCs w:val="24"/>
              </w:rPr>
              <w:t>Вид задолженности</w:t>
            </w:r>
          </w:p>
        </w:tc>
        <w:tc>
          <w:tcPr>
            <w:tcW w:w="3036" w:type="dxa"/>
            <w:tcBorders>
              <w:top w:val="single" w:sz="4" w:space="0" w:color="auto"/>
              <w:left w:val="nil"/>
              <w:bottom w:val="single" w:sz="4" w:space="0" w:color="auto"/>
              <w:right w:val="single" w:sz="4" w:space="0" w:color="auto"/>
            </w:tcBorders>
            <w:shd w:val="clear" w:color="auto" w:fill="auto"/>
            <w:noWrap/>
            <w:vAlign w:val="center"/>
            <w:hideMark/>
          </w:tcPr>
          <w:p w:rsidR="007B22D0" w:rsidRPr="007B22D0" w:rsidRDefault="007B22D0" w:rsidP="00425340">
            <w:pPr>
              <w:rPr>
                <w:b/>
                <w:sz w:val="24"/>
                <w:szCs w:val="24"/>
              </w:rPr>
            </w:pPr>
            <w:r w:rsidRPr="007B22D0">
              <w:rPr>
                <w:b/>
                <w:sz w:val="24"/>
                <w:szCs w:val="24"/>
              </w:rPr>
              <w:t>Размер задолженности</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задолженность по процентам</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167 731,51</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ссудная задолженность</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199 395 609,49</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Итого</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b/>
                <w:bCs/>
                <w:sz w:val="24"/>
                <w:szCs w:val="24"/>
              </w:rPr>
            </w:pPr>
            <w:r w:rsidRPr="007B22D0">
              <w:rPr>
                <w:b/>
                <w:sz w:val="24"/>
                <w:szCs w:val="24"/>
              </w:rPr>
              <w:t>199 563 341,00</w:t>
            </w:r>
          </w:p>
        </w:tc>
      </w:tr>
    </w:tbl>
    <w:p w:rsidR="007B22D0" w:rsidRPr="007B22D0" w:rsidRDefault="007B22D0" w:rsidP="007B22D0">
      <w:pPr>
        <w:widowControl w:val="0"/>
        <w:adjustRightInd w:val="0"/>
        <w:jc w:val="both"/>
        <w:rPr>
          <w:sz w:val="24"/>
          <w:szCs w:val="24"/>
        </w:rPr>
      </w:pPr>
    </w:p>
    <w:p w:rsidR="007B22D0" w:rsidRPr="007B22D0" w:rsidRDefault="007B22D0" w:rsidP="007B22D0">
      <w:pPr>
        <w:widowControl w:val="0"/>
        <w:adjustRightInd w:val="0"/>
        <w:jc w:val="both"/>
        <w:rPr>
          <w:b/>
          <w:sz w:val="24"/>
          <w:szCs w:val="24"/>
        </w:rPr>
      </w:pPr>
      <w:r w:rsidRPr="007B22D0">
        <w:rPr>
          <w:b/>
          <w:sz w:val="24"/>
          <w:szCs w:val="24"/>
        </w:rPr>
        <w:t>№ 7M-1-29CNO114 от 29.04.2020</w:t>
      </w:r>
    </w:p>
    <w:tbl>
      <w:tblPr>
        <w:tblW w:w="9776" w:type="dxa"/>
        <w:tblLook w:val="04A0" w:firstRow="1" w:lastRow="0" w:firstColumn="1" w:lastColumn="0" w:noHBand="0" w:noVBand="1"/>
      </w:tblPr>
      <w:tblGrid>
        <w:gridCol w:w="6740"/>
        <w:gridCol w:w="3036"/>
      </w:tblGrid>
      <w:tr w:rsidR="007B22D0" w:rsidRPr="007B22D0" w:rsidTr="00425340">
        <w:trPr>
          <w:trHeight w:val="27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22D0" w:rsidRPr="007B22D0" w:rsidRDefault="007B22D0" w:rsidP="00425340">
            <w:pPr>
              <w:widowControl w:val="0"/>
              <w:adjustRightInd w:val="0"/>
              <w:jc w:val="both"/>
              <w:rPr>
                <w:b/>
                <w:sz w:val="24"/>
                <w:szCs w:val="24"/>
              </w:rPr>
            </w:pPr>
            <w:r w:rsidRPr="007B22D0">
              <w:rPr>
                <w:b/>
                <w:sz w:val="24"/>
                <w:szCs w:val="24"/>
              </w:rPr>
              <w:t>Вид задолженности</w:t>
            </w:r>
          </w:p>
        </w:tc>
        <w:tc>
          <w:tcPr>
            <w:tcW w:w="3036" w:type="dxa"/>
            <w:tcBorders>
              <w:top w:val="single" w:sz="4" w:space="0" w:color="auto"/>
              <w:left w:val="nil"/>
              <w:bottom w:val="single" w:sz="4" w:space="0" w:color="auto"/>
              <w:right w:val="single" w:sz="4" w:space="0" w:color="auto"/>
            </w:tcBorders>
            <w:shd w:val="clear" w:color="auto" w:fill="auto"/>
            <w:noWrap/>
            <w:vAlign w:val="center"/>
            <w:hideMark/>
          </w:tcPr>
          <w:p w:rsidR="007B22D0" w:rsidRPr="007B22D0" w:rsidRDefault="007B22D0" w:rsidP="00425340">
            <w:pPr>
              <w:widowControl w:val="0"/>
              <w:adjustRightInd w:val="0"/>
              <w:jc w:val="both"/>
              <w:rPr>
                <w:b/>
                <w:sz w:val="24"/>
                <w:szCs w:val="24"/>
              </w:rPr>
            </w:pPr>
            <w:r w:rsidRPr="007B22D0">
              <w:rPr>
                <w:b/>
                <w:sz w:val="24"/>
                <w:szCs w:val="24"/>
              </w:rPr>
              <w:t>Размер задолженности</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задолженность по процентам</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640 854,87</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ссудная задолженность</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19 350 834,98</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Итого</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19 991 689,85</w:t>
            </w:r>
          </w:p>
        </w:tc>
      </w:tr>
    </w:tbl>
    <w:p w:rsidR="007B22D0" w:rsidRPr="007B22D0" w:rsidRDefault="007B22D0" w:rsidP="007B22D0">
      <w:pPr>
        <w:widowControl w:val="0"/>
        <w:adjustRightInd w:val="0"/>
        <w:jc w:val="both"/>
        <w:rPr>
          <w:sz w:val="24"/>
          <w:szCs w:val="24"/>
        </w:rPr>
      </w:pPr>
    </w:p>
    <w:p w:rsidR="007B22D0" w:rsidRPr="007B22D0" w:rsidRDefault="007B22D0" w:rsidP="007B22D0">
      <w:pPr>
        <w:widowControl w:val="0"/>
        <w:adjustRightInd w:val="0"/>
        <w:jc w:val="both"/>
        <w:rPr>
          <w:b/>
          <w:sz w:val="24"/>
          <w:szCs w:val="24"/>
        </w:rPr>
      </w:pPr>
      <w:r w:rsidRPr="007B22D0">
        <w:rPr>
          <w:b/>
          <w:sz w:val="24"/>
          <w:szCs w:val="24"/>
        </w:rPr>
        <w:t>№ 7M-1-3R6G7IB4 от 23.04.2021</w:t>
      </w:r>
    </w:p>
    <w:tbl>
      <w:tblPr>
        <w:tblW w:w="9776" w:type="dxa"/>
        <w:tblLook w:val="04A0" w:firstRow="1" w:lastRow="0" w:firstColumn="1" w:lastColumn="0" w:noHBand="0" w:noVBand="1"/>
      </w:tblPr>
      <w:tblGrid>
        <w:gridCol w:w="6740"/>
        <w:gridCol w:w="3036"/>
      </w:tblGrid>
      <w:tr w:rsidR="007B22D0" w:rsidRPr="007B22D0" w:rsidTr="00425340">
        <w:trPr>
          <w:trHeight w:val="27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22D0" w:rsidRPr="007B22D0" w:rsidRDefault="007B22D0" w:rsidP="00425340">
            <w:pPr>
              <w:widowControl w:val="0"/>
              <w:adjustRightInd w:val="0"/>
              <w:jc w:val="both"/>
              <w:rPr>
                <w:b/>
                <w:sz w:val="24"/>
                <w:szCs w:val="24"/>
              </w:rPr>
            </w:pPr>
            <w:r w:rsidRPr="007B22D0">
              <w:rPr>
                <w:b/>
                <w:sz w:val="24"/>
                <w:szCs w:val="24"/>
              </w:rPr>
              <w:t>Вид задолженности</w:t>
            </w:r>
          </w:p>
        </w:tc>
        <w:tc>
          <w:tcPr>
            <w:tcW w:w="3036" w:type="dxa"/>
            <w:tcBorders>
              <w:top w:val="single" w:sz="4" w:space="0" w:color="auto"/>
              <w:left w:val="nil"/>
              <w:bottom w:val="single" w:sz="4" w:space="0" w:color="auto"/>
              <w:right w:val="single" w:sz="4" w:space="0" w:color="auto"/>
            </w:tcBorders>
            <w:shd w:val="clear" w:color="auto" w:fill="auto"/>
            <w:noWrap/>
            <w:vAlign w:val="center"/>
            <w:hideMark/>
          </w:tcPr>
          <w:p w:rsidR="007B22D0" w:rsidRPr="007B22D0" w:rsidRDefault="007B22D0" w:rsidP="00425340">
            <w:pPr>
              <w:widowControl w:val="0"/>
              <w:adjustRightInd w:val="0"/>
              <w:jc w:val="both"/>
              <w:rPr>
                <w:b/>
                <w:sz w:val="24"/>
                <w:szCs w:val="24"/>
              </w:rPr>
            </w:pPr>
            <w:r w:rsidRPr="007B22D0">
              <w:rPr>
                <w:b/>
                <w:sz w:val="24"/>
                <w:szCs w:val="24"/>
              </w:rPr>
              <w:t>Размер задолженности</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задолженность по процентам</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791 362,89</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Просроченная ссудная задолженность</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sz w:val="24"/>
                <w:szCs w:val="24"/>
              </w:rPr>
            </w:pPr>
            <w:r w:rsidRPr="007B22D0">
              <w:rPr>
                <w:sz w:val="24"/>
                <w:szCs w:val="24"/>
              </w:rPr>
              <w:t>27 931 488,80</w:t>
            </w:r>
          </w:p>
        </w:tc>
      </w:tr>
      <w:tr w:rsidR="007B22D0" w:rsidRPr="007B22D0" w:rsidTr="00425340">
        <w:trPr>
          <w:trHeight w:val="270"/>
        </w:trPr>
        <w:tc>
          <w:tcPr>
            <w:tcW w:w="6740" w:type="dxa"/>
            <w:tcBorders>
              <w:top w:val="nil"/>
              <w:left w:val="single" w:sz="4" w:space="0" w:color="auto"/>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Итого</w:t>
            </w:r>
          </w:p>
        </w:tc>
        <w:tc>
          <w:tcPr>
            <w:tcW w:w="3036" w:type="dxa"/>
            <w:tcBorders>
              <w:top w:val="nil"/>
              <w:left w:val="nil"/>
              <w:bottom w:val="single" w:sz="4" w:space="0" w:color="auto"/>
              <w:right w:val="single" w:sz="4" w:space="0" w:color="auto"/>
            </w:tcBorders>
            <w:shd w:val="clear" w:color="000000" w:fill="FFFFFF"/>
            <w:noWrap/>
            <w:vAlign w:val="bottom"/>
            <w:hideMark/>
          </w:tcPr>
          <w:p w:rsidR="007B22D0" w:rsidRPr="007B22D0" w:rsidRDefault="007B22D0" w:rsidP="00425340">
            <w:pPr>
              <w:rPr>
                <w:b/>
                <w:sz w:val="24"/>
                <w:szCs w:val="24"/>
              </w:rPr>
            </w:pPr>
            <w:r w:rsidRPr="007B22D0">
              <w:rPr>
                <w:b/>
                <w:sz w:val="24"/>
                <w:szCs w:val="24"/>
              </w:rPr>
              <w:t>28 722 851,69</w:t>
            </w:r>
          </w:p>
        </w:tc>
      </w:tr>
    </w:tbl>
    <w:p w:rsidR="007B22D0" w:rsidRPr="007B22D0" w:rsidRDefault="007B22D0" w:rsidP="007B22D0">
      <w:pPr>
        <w:widowControl w:val="0"/>
        <w:adjustRightInd w:val="0"/>
        <w:jc w:val="both"/>
        <w:rPr>
          <w:sz w:val="24"/>
          <w:szCs w:val="24"/>
        </w:rPr>
      </w:pPr>
    </w:p>
    <w:p w:rsidR="007B22D0" w:rsidRPr="007B22D0" w:rsidRDefault="007B22D0" w:rsidP="007B22D0">
      <w:pPr>
        <w:widowControl w:val="0"/>
        <w:adjustRightInd w:val="0"/>
        <w:jc w:val="both"/>
        <w:rPr>
          <w:b/>
          <w:sz w:val="24"/>
          <w:szCs w:val="24"/>
        </w:rPr>
      </w:pPr>
      <w:r w:rsidRPr="007B22D0">
        <w:rPr>
          <w:b/>
          <w:sz w:val="24"/>
          <w:szCs w:val="24"/>
        </w:rPr>
        <w:t>№ ГС957720426 от 30.10.2020</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4"/>
        <w:gridCol w:w="2977"/>
      </w:tblGrid>
      <w:tr w:rsidR="007B22D0" w:rsidRPr="007B22D0" w:rsidTr="00425340">
        <w:trPr>
          <w:trHeight w:val="414"/>
        </w:trPr>
        <w:tc>
          <w:tcPr>
            <w:tcW w:w="6794" w:type="dxa"/>
            <w:shd w:val="clear" w:color="auto" w:fill="auto"/>
            <w:noWrap/>
            <w:vAlign w:val="center"/>
            <w:hideMark/>
          </w:tcPr>
          <w:p w:rsidR="007B22D0" w:rsidRPr="007B22D0" w:rsidRDefault="007B22D0" w:rsidP="00425340">
            <w:pPr>
              <w:widowControl w:val="0"/>
              <w:adjustRightInd w:val="0"/>
              <w:jc w:val="both"/>
              <w:rPr>
                <w:b/>
                <w:sz w:val="24"/>
                <w:szCs w:val="24"/>
              </w:rPr>
            </w:pPr>
            <w:r w:rsidRPr="007B22D0">
              <w:rPr>
                <w:b/>
                <w:sz w:val="24"/>
                <w:szCs w:val="24"/>
              </w:rPr>
              <w:t>Вид задолженности</w:t>
            </w:r>
          </w:p>
        </w:tc>
        <w:tc>
          <w:tcPr>
            <w:tcW w:w="2977" w:type="dxa"/>
            <w:shd w:val="clear" w:color="auto" w:fill="auto"/>
            <w:vAlign w:val="center"/>
            <w:hideMark/>
          </w:tcPr>
          <w:p w:rsidR="007B22D0" w:rsidRPr="007B22D0" w:rsidRDefault="007B22D0" w:rsidP="00425340">
            <w:pPr>
              <w:rPr>
                <w:b/>
                <w:bCs/>
                <w:sz w:val="24"/>
                <w:szCs w:val="24"/>
              </w:rPr>
            </w:pPr>
            <w:r w:rsidRPr="007B22D0">
              <w:rPr>
                <w:b/>
                <w:bCs/>
                <w:sz w:val="24"/>
                <w:szCs w:val="24"/>
              </w:rPr>
              <w:t>Размер задолженности</w:t>
            </w:r>
          </w:p>
        </w:tc>
      </w:tr>
      <w:tr w:rsidR="007B22D0" w:rsidRPr="007B22D0" w:rsidTr="00425340">
        <w:trPr>
          <w:trHeight w:val="315"/>
        </w:trPr>
        <w:tc>
          <w:tcPr>
            <w:tcW w:w="6794" w:type="dxa"/>
            <w:shd w:val="clear" w:color="auto" w:fill="auto"/>
            <w:noWrap/>
            <w:vAlign w:val="bottom"/>
            <w:hideMark/>
          </w:tcPr>
          <w:p w:rsidR="007B22D0" w:rsidRPr="007B22D0" w:rsidRDefault="007B22D0" w:rsidP="00425340">
            <w:pPr>
              <w:rPr>
                <w:sz w:val="24"/>
                <w:szCs w:val="24"/>
              </w:rPr>
            </w:pPr>
            <w:r w:rsidRPr="007B22D0">
              <w:rPr>
                <w:sz w:val="24"/>
                <w:szCs w:val="24"/>
              </w:rPr>
              <w:t>Текущая задолженность по основному долгу  (требования банка)</w:t>
            </w:r>
          </w:p>
        </w:tc>
        <w:tc>
          <w:tcPr>
            <w:tcW w:w="2977" w:type="dxa"/>
            <w:shd w:val="clear" w:color="auto" w:fill="auto"/>
            <w:noWrap/>
            <w:vAlign w:val="bottom"/>
            <w:hideMark/>
          </w:tcPr>
          <w:p w:rsidR="007B22D0" w:rsidRPr="007B22D0" w:rsidRDefault="007B22D0" w:rsidP="00425340">
            <w:pPr>
              <w:rPr>
                <w:sz w:val="24"/>
                <w:szCs w:val="24"/>
              </w:rPr>
            </w:pPr>
            <w:r w:rsidRPr="007B22D0">
              <w:rPr>
                <w:sz w:val="24"/>
                <w:szCs w:val="24"/>
              </w:rPr>
              <w:t>0,00</w:t>
            </w:r>
          </w:p>
        </w:tc>
      </w:tr>
      <w:tr w:rsidR="007B22D0" w:rsidRPr="007B22D0" w:rsidTr="00425340">
        <w:trPr>
          <w:trHeight w:val="315"/>
        </w:trPr>
        <w:tc>
          <w:tcPr>
            <w:tcW w:w="6794" w:type="dxa"/>
            <w:shd w:val="clear" w:color="auto" w:fill="auto"/>
            <w:noWrap/>
            <w:vAlign w:val="bottom"/>
            <w:hideMark/>
          </w:tcPr>
          <w:p w:rsidR="007B22D0" w:rsidRPr="007B22D0" w:rsidRDefault="007B22D0" w:rsidP="00425340">
            <w:pPr>
              <w:rPr>
                <w:sz w:val="24"/>
                <w:szCs w:val="24"/>
              </w:rPr>
            </w:pPr>
            <w:r w:rsidRPr="007B22D0">
              <w:rPr>
                <w:sz w:val="24"/>
                <w:szCs w:val="24"/>
              </w:rPr>
              <w:t>Просроченная з</w:t>
            </w:r>
            <w:r w:rsidR="00626530">
              <w:rPr>
                <w:sz w:val="24"/>
                <w:szCs w:val="24"/>
              </w:rPr>
              <w:t>адолженность по основному долгу</w:t>
            </w:r>
            <w:r w:rsidRPr="007B22D0">
              <w:rPr>
                <w:sz w:val="24"/>
                <w:szCs w:val="24"/>
              </w:rPr>
              <w:t xml:space="preserve"> (требования банка)</w:t>
            </w:r>
          </w:p>
        </w:tc>
        <w:tc>
          <w:tcPr>
            <w:tcW w:w="2977" w:type="dxa"/>
            <w:shd w:val="clear" w:color="auto" w:fill="auto"/>
            <w:noWrap/>
            <w:vAlign w:val="bottom"/>
            <w:hideMark/>
          </w:tcPr>
          <w:p w:rsidR="007B22D0" w:rsidRPr="007B22D0" w:rsidRDefault="007B22D0" w:rsidP="00425340">
            <w:pPr>
              <w:rPr>
                <w:sz w:val="24"/>
                <w:szCs w:val="24"/>
              </w:rPr>
            </w:pPr>
            <w:r w:rsidRPr="007B22D0">
              <w:rPr>
                <w:sz w:val="24"/>
                <w:szCs w:val="24"/>
              </w:rPr>
              <w:t>200 000 000,00</w:t>
            </w:r>
          </w:p>
        </w:tc>
      </w:tr>
      <w:tr w:rsidR="007B22D0" w:rsidRPr="007B22D0" w:rsidTr="00425340">
        <w:trPr>
          <w:trHeight w:val="315"/>
        </w:trPr>
        <w:tc>
          <w:tcPr>
            <w:tcW w:w="6794" w:type="dxa"/>
            <w:shd w:val="clear" w:color="auto" w:fill="auto"/>
            <w:noWrap/>
            <w:vAlign w:val="bottom"/>
            <w:hideMark/>
          </w:tcPr>
          <w:p w:rsidR="007B22D0" w:rsidRPr="007B22D0" w:rsidRDefault="007B22D0" w:rsidP="00425340">
            <w:pPr>
              <w:rPr>
                <w:sz w:val="24"/>
                <w:szCs w:val="24"/>
              </w:rPr>
            </w:pPr>
            <w:r w:rsidRPr="007B22D0">
              <w:rPr>
                <w:sz w:val="24"/>
                <w:szCs w:val="24"/>
              </w:rPr>
              <w:t>Размер неустойки (требования банка)</w:t>
            </w:r>
          </w:p>
        </w:tc>
        <w:tc>
          <w:tcPr>
            <w:tcW w:w="2977" w:type="dxa"/>
            <w:shd w:val="clear" w:color="auto" w:fill="auto"/>
            <w:noWrap/>
            <w:vAlign w:val="bottom"/>
            <w:hideMark/>
          </w:tcPr>
          <w:p w:rsidR="007B22D0" w:rsidRPr="007B22D0" w:rsidRDefault="007B22D0" w:rsidP="00425340">
            <w:pPr>
              <w:rPr>
                <w:sz w:val="24"/>
                <w:szCs w:val="24"/>
              </w:rPr>
            </w:pPr>
            <w:r w:rsidRPr="007B22D0">
              <w:rPr>
                <w:sz w:val="24"/>
                <w:szCs w:val="24"/>
              </w:rPr>
              <w:t>0,00</w:t>
            </w:r>
          </w:p>
        </w:tc>
      </w:tr>
      <w:tr w:rsidR="007B22D0" w:rsidRPr="007B22D0" w:rsidTr="00425340">
        <w:trPr>
          <w:trHeight w:val="315"/>
        </w:trPr>
        <w:tc>
          <w:tcPr>
            <w:tcW w:w="6794" w:type="dxa"/>
            <w:shd w:val="clear" w:color="auto" w:fill="auto"/>
            <w:noWrap/>
            <w:vAlign w:val="bottom"/>
            <w:hideMark/>
          </w:tcPr>
          <w:p w:rsidR="007B22D0" w:rsidRPr="007B22D0" w:rsidRDefault="007B22D0" w:rsidP="00425340">
            <w:pPr>
              <w:rPr>
                <w:sz w:val="24"/>
                <w:szCs w:val="24"/>
              </w:rPr>
            </w:pPr>
            <w:r w:rsidRPr="007B22D0">
              <w:rPr>
                <w:sz w:val="24"/>
                <w:szCs w:val="24"/>
              </w:rPr>
              <w:t xml:space="preserve">Задолженность по комиссиям </w:t>
            </w:r>
          </w:p>
        </w:tc>
        <w:tc>
          <w:tcPr>
            <w:tcW w:w="2977" w:type="dxa"/>
            <w:shd w:val="clear" w:color="auto" w:fill="auto"/>
            <w:noWrap/>
            <w:vAlign w:val="bottom"/>
            <w:hideMark/>
          </w:tcPr>
          <w:p w:rsidR="007B22D0" w:rsidRPr="007B22D0" w:rsidRDefault="007B22D0" w:rsidP="00425340">
            <w:pPr>
              <w:rPr>
                <w:sz w:val="24"/>
                <w:szCs w:val="24"/>
              </w:rPr>
            </w:pPr>
            <w:r w:rsidRPr="007B22D0">
              <w:rPr>
                <w:sz w:val="24"/>
                <w:szCs w:val="24"/>
              </w:rPr>
              <w:t>0,00</w:t>
            </w:r>
          </w:p>
        </w:tc>
      </w:tr>
      <w:tr w:rsidR="007B22D0" w:rsidRPr="007B22D0" w:rsidTr="00425340">
        <w:trPr>
          <w:trHeight w:val="315"/>
        </w:trPr>
        <w:tc>
          <w:tcPr>
            <w:tcW w:w="6794" w:type="dxa"/>
            <w:shd w:val="clear" w:color="auto" w:fill="auto"/>
            <w:noWrap/>
            <w:vAlign w:val="bottom"/>
            <w:hideMark/>
          </w:tcPr>
          <w:p w:rsidR="007B22D0" w:rsidRPr="007B22D0" w:rsidRDefault="007B22D0" w:rsidP="00425340">
            <w:pPr>
              <w:rPr>
                <w:sz w:val="24"/>
                <w:szCs w:val="24"/>
              </w:rPr>
            </w:pPr>
            <w:r w:rsidRPr="007B22D0">
              <w:rPr>
                <w:sz w:val="24"/>
                <w:szCs w:val="24"/>
              </w:rPr>
              <w:t xml:space="preserve">Просроченная задолженность по комиссиям </w:t>
            </w:r>
          </w:p>
        </w:tc>
        <w:tc>
          <w:tcPr>
            <w:tcW w:w="2977" w:type="dxa"/>
            <w:shd w:val="clear" w:color="auto" w:fill="auto"/>
            <w:noWrap/>
            <w:vAlign w:val="bottom"/>
            <w:hideMark/>
          </w:tcPr>
          <w:p w:rsidR="007B22D0" w:rsidRPr="007B22D0" w:rsidRDefault="007B22D0" w:rsidP="00425340">
            <w:pPr>
              <w:rPr>
                <w:sz w:val="24"/>
                <w:szCs w:val="24"/>
              </w:rPr>
            </w:pPr>
            <w:r w:rsidRPr="007B22D0">
              <w:rPr>
                <w:sz w:val="24"/>
                <w:szCs w:val="24"/>
              </w:rPr>
              <w:t>1 405 078,53</w:t>
            </w:r>
          </w:p>
        </w:tc>
      </w:tr>
      <w:tr w:rsidR="007B22D0" w:rsidRPr="007B22D0" w:rsidTr="00425340">
        <w:trPr>
          <w:trHeight w:val="315"/>
        </w:trPr>
        <w:tc>
          <w:tcPr>
            <w:tcW w:w="6794" w:type="dxa"/>
            <w:shd w:val="clear" w:color="000000" w:fill="FFFFFF"/>
            <w:noWrap/>
            <w:vAlign w:val="bottom"/>
            <w:hideMark/>
          </w:tcPr>
          <w:p w:rsidR="007B22D0" w:rsidRPr="007B22D0" w:rsidRDefault="007B22D0" w:rsidP="00425340">
            <w:pPr>
              <w:rPr>
                <w:sz w:val="24"/>
                <w:szCs w:val="24"/>
              </w:rPr>
            </w:pPr>
            <w:r w:rsidRPr="007B22D0">
              <w:rPr>
                <w:sz w:val="24"/>
                <w:szCs w:val="24"/>
              </w:rPr>
              <w:t>Размер неустойки (по начисленным комиссиям)</w:t>
            </w:r>
          </w:p>
        </w:tc>
        <w:tc>
          <w:tcPr>
            <w:tcW w:w="2977" w:type="dxa"/>
            <w:shd w:val="clear" w:color="000000" w:fill="FFFFFF"/>
            <w:noWrap/>
            <w:vAlign w:val="bottom"/>
            <w:hideMark/>
          </w:tcPr>
          <w:p w:rsidR="007B22D0" w:rsidRPr="007B22D0" w:rsidRDefault="007B22D0" w:rsidP="00425340">
            <w:pPr>
              <w:rPr>
                <w:sz w:val="24"/>
                <w:szCs w:val="24"/>
              </w:rPr>
            </w:pPr>
            <w:r w:rsidRPr="007B22D0">
              <w:rPr>
                <w:sz w:val="24"/>
                <w:szCs w:val="24"/>
              </w:rPr>
              <w:t>0,00</w:t>
            </w:r>
          </w:p>
        </w:tc>
      </w:tr>
      <w:tr w:rsidR="007B22D0" w:rsidRPr="007B22D0" w:rsidTr="00425340">
        <w:trPr>
          <w:trHeight w:val="360"/>
        </w:trPr>
        <w:tc>
          <w:tcPr>
            <w:tcW w:w="6794" w:type="dxa"/>
            <w:shd w:val="clear" w:color="000000" w:fill="FFFFFF"/>
            <w:noWrap/>
            <w:vAlign w:val="bottom"/>
            <w:hideMark/>
          </w:tcPr>
          <w:p w:rsidR="007B22D0" w:rsidRPr="007B22D0" w:rsidRDefault="007B22D0" w:rsidP="00425340">
            <w:pPr>
              <w:rPr>
                <w:b/>
                <w:bCs/>
                <w:sz w:val="24"/>
                <w:szCs w:val="24"/>
              </w:rPr>
            </w:pPr>
            <w:r w:rsidRPr="007B22D0">
              <w:rPr>
                <w:b/>
                <w:bCs/>
                <w:sz w:val="24"/>
                <w:szCs w:val="24"/>
              </w:rPr>
              <w:t>Итого</w:t>
            </w:r>
          </w:p>
        </w:tc>
        <w:tc>
          <w:tcPr>
            <w:tcW w:w="2977" w:type="dxa"/>
            <w:shd w:val="clear" w:color="000000" w:fill="FFFFFF"/>
            <w:noWrap/>
            <w:vAlign w:val="bottom"/>
            <w:hideMark/>
          </w:tcPr>
          <w:p w:rsidR="007B22D0" w:rsidRPr="007B22D0" w:rsidRDefault="007B22D0" w:rsidP="00425340">
            <w:pPr>
              <w:rPr>
                <w:b/>
                <w:bCs/>
                <w:sz w:val="24"/>
                <w:szCs w:val="24"/>
              </w:rPr>
            </w:pPr>
            <w:r w:rsidRPr="007B22D0">
              <w:rPr>
                <w:b/>
                <w:bCs/>
                <w:sz w:val="24"/>
                <w:szCs w:val="24"/>
              </w:rPr>
              <w:t>201 405 078,53</w:t>
            </w:r>
          </w:p>
        </w:tc>
      </w:tr>
    </w:tbl>
    <w:p w:rsidR="00D3186B" w:rsidRPr="00770566" w:rsidRDefault="00D3186B" w:rsidP="00D3186B">
      <w:pPr>
        <w:widowControl w:val="0"/>
        <w:adjustRightInd w:val="0"/>
        <w:spacing w:line="288" w:lineRule="auto"/>
        <w:jc w:val="both"/>
        <w:rPr>
          <w:b/>
          <w:bCs/>
          <w:sz w:val="24"/>
          <w:szCs w:val="24"/>
        </w:rPr>
      </w:pPr>
    </w:p>
    <w:p w:rsidR="00F9796E" w:rsidRDefault="004F42C3" w:rsidP="007B22D0">
      <w:pPr>
        <w:overflowPunct w:val="0"/>
        <w:adjustRightInd w:val="0"/>
        <w:spacing w:line="276" w:lineRule="auto"/>
        <w:ind w:firstLine="709"/>
        <w:jc w:val="both"/>
        <w:rPr>
          <w:bCs/>
          <w:sz w:val="24"/>
          <w:szCs w:val="24"/>
        </w:rPr>
      </w:pPr>
      <w:r w:rsidRPr="004D3F8B">
        <w:rPr>
          <w:bCs/>
          <w:sz w:val="24"/>
          <w:szCs w:val="24"/>
        </w:rPr>
        <w:t>1.</w:t>
      </w:r>
      <w:r w:rsidR="00770566">
        <w:rPr>
          <w:bCs/>
          <w:sz w:val="24"/>
          <w:szCs w:val="24"/>
        </w:rPr>
        <w:t>3</w:t>
      </w:r>
      <w:r w:rsidRPr="004D3F8B">
        <w:rPr>
          <w:bCs/>
          <w:sz w:val="24"/>
          <w:szCs w:val="24"/>
        </w:rPr>
        <w:t>. Если вступившим в законную силу судебным актом будет установлено или признано, что Кредитны</w:t>
      </w:r>
      <w:r w:rsidR="00D3186B">
        <w:rPr>
          <w:bCs/>
          <w:sz w:val="24"/>
          <w:szCs w:val="24"/>
        </w:rPr>
        <w:t>е</w:t>
      </w:r>
      <w:r w:rsidRPr="004D3F8B">
        <w:rPr>
          <w:bCs/>
          <w:sz w:val="24"/>
          <w:szCs w:val="24"/>
        </w:rPr>
        <w:t xml:space="preserve"> договор</w:t>
      </w:r>
      <w:r w:rsidR="00D3186B">
        <w:rPr>
          <w:bCs/>
          <w:sz w:val="24"/>
          <w:szCs w:val="24"/>
        </w:rPr>
        <w:t>ы</w:t>
      </w:r>
      <w:r w:rsidRPr="004D3F8B">
        <w:rPr>
          <w:bCs/>
          <w:sz w:val="24"/>
          <w:szCs w:val="24"/>
        </w:rPr>
        <w:t>, указанны</w:t>
      </w:r>
      <w:r w:rsidR="00D3186B">
        <w:rPr>
          <w:bCs/>
          <w:sz w:val="24"/>
          <w:szCs w:val="24"/>
        </w:rPr>
        <w:t>е</w:t>
      </w:r>
      <w:r w:rsidRPr="004D3F8B">
        <w:rPr>
          <w:bCs/>
          <w:sz w:val="24"/>
          <w:szCs w:val="24"/>
        </w:rPr>
        <w:t xml:space="preserve"> </w:t>
      </w:r>
      <w:r w:rsidRPr="00E31837">
        <w:rPr>
          <w:bCs/>
          <w:sz w:val="24"/>
          <w:szCs w:val="24"/>
        </w:rPr>
        <w:t>в п.1.1. настоящего Договора</w:t>
      </w:r>
      <w:r w:rsidRPr="004D3F8B">
        <w:rPr>
          <w:bCs/>
          <w:sz w:val="24"/>
          <w:szCs w:val="24"/>
        </w:rPr>
        <w:t>, явля</w:t>
      </w:r>
      <w:r w:rsidR="00C54DE3">
        <w:rPr>
          <w:bCs/>
          <w:sz w:val="24"/>
          <w:szCs w:val="24"/>
        </w:rPr>
        <w:t>е</w:t>
      </w:r>
      <w:r w:rsidRPr="004D3F8B">
        <w:rPr>
          <w:bCs/>
          <w:sz w:val="24"/>
          <w:szCs w:val="24"/>
        </w:rPr>
        <w:t>тся недействительным</w:t>
      </w:r>
      <w:r w:rsidR="00D3186B">
        <w:rPr>
          <w:bCs/>
          <w:sz w:val="24"/>
          <w:szCs w:val="24"/>
        </w:rPr>
        <w:t>и</w:t>
      </w:r>
      <w:r w:rsidRPr="004D3F8B">
        <w:rPr>
          <w:bCs/>
          <w:sz w:val="24"/>
          <w:szCs w:val="24"/>
        </w:rPr>
        <w:t xml:space="preserve"> или незаключенным</w:t>
      </w:r>
      <w:r w:rsidR="00D3186B">
        <w:rPr>
          <w:bCs/>
          <w:sz w:val="24"/>
          <w:szCs w:val="24"/>
        </w:rPr>
        <w:t>и</w:t>
      </w:r>
      <w:r w:rsidRPr="004D3F8B">
        <w:rPr>
          <w:bCs/>
          <w:sz w:val="24"/>
          <w:szCs w:val="24"/>
        </w:rPr>
        <w:t xml:space="preserve">, к ЦЕССИОНАРИЮ переходит право требовать от ДОЛЖНИКА </w:t>
      </w:r>
      <w:r w:rsidR="001B236C">
        <w:rPr>
          <w:bCs/>
          <w:sz w:val="24"/>
          <w:szCs w:val="24"/>
        </w:rPr>
        <w:t>возврата</w:t>
      </w:r>
      <w:r w:rsidR="00626530">
        <w:rPr>
          <w:bCs/>
          <w:sz w:val="24"/>
          <w:szCs w:val="24"/>
        </w:rPr>
        <w:t>,</w:t>
      </w:r>
      <w:r w:rsidRPr="004D3F8B">
        <w:rPr>
          <w:bCs/>
          <w:sz w:val="24"/>
          <w:szCs w:val="24"/>
        </w:rPr>
        <w:t xml:space="preserve"> полученного по данному договору или возврата неосновательного обогащения</w:t>
      </w:r>
      <w:r w:rsidR="00CA35C9">
        <w:rPr>
          <w:bCs/>
          <w:sz w:val="24"/>
          <w:szCs w:val="24"/>
        </w:rPr>
        <w:t>,</w:t>
      </w:r>
      <w:r w:rsidRPr="004D3F8B">
        <w:rPr>
          <w:bCs/>
          <w:sz w:val="24"/>
          <w:szCs w:val="24"/>
        </w:rPr>
        <w:t xml:space="preserve"> с учетом процентов по ст. 395 Гражданского кодекса Российской Федерации.</w:t>
      </w:r>
    </w:p>
    <w:p w:rsidR="00264255" w:rsidRPr="004D3F8B" w:rsidRDefault="00C61910" w:rsidP="005C13B6">
      <w:pPr>
        <w:pStyle w:val="23"/>
        <w:keepNext/>
        <w:numPr>
          <w:ilvl w:val="0"/>
          <w:numId w:val="26"/>
        </w:numPr>
        <w:spacing w:before="200" w:after="200" w:line="276" w:lineRule="auto"/>
        <w:ind w:left="1077" w:hanging="357"/>
        <w:jc w:val="center"/>
        <w:rPr>
          <w:bCs w:val="0"/>
          <w:sz w:val="24"/>
          <w:szCs w:val="24"/>
        </w:rPr>
      </w:pPr>
      <w:r w:rsidRPr="004D3F8B">
        <w:rPr>
          <w:bCs w:val="0"/>
          <w:sz w:val="24"/>
          <w:szCs w:val="24"/>
        </w:rPr>
        <w:lastRenderedPageBreak/>
        <w:t>Обязанности Сторон</w:t>
      </w:r>
    </w:p>
    <w:p w:rsidR="00C61910" w:rsidRPr="004D3F8B" w:rsidRDefault="00C61910" w:rsidP="004B77E9">
      <w:pPr>
        <w:keepNext/>
        <w:spacing w:line="276" w:lineRule="auto"/>
        <w:ind w:firstLine="709"/>
        <w:jc w:val="both"/>
        <w:rPr>
          <w:sz w:val="24"/>
          <w:szCs w:val="24"/>
        </w:rPr>
      </w:pPr>
      <w:r w:rsidRPr="004D3F8B">
        <w:rPr>
          <w:bCs/>
          <w:sz w:val="24"/>
          <w:szCs w:val="24"/>
        </w:rPr>
        <w:t xml:space="preserve">2.1. </w:t>
      </w:r>
      <w:r w:rsidR="00DB2294" w:rsidRPr="004D3F8B">
        <w:rPr>
          <w:bCs/>
          <w:sz w:val="24"/>
          <w:szCs w:val="24"/>
        </w:rPr>
        <w:t xml:space="preserve">Цена </w:t>
      </w:r>
      <w:r w:rsidR="00BA71C4" w:rsidRPr="004D3F8B">
        <w:rPr>
          <w:bCs/>
          <w:sz w:val="24"/>
          <w:szCs w:val="24"/>
        </w:rPr>
        <w:t>уступаемых Ц</w:t>
      </w:r>
      <w:r w:rsidR="00D45DC7">
        <w:rPr>
          <w:bCs/>
          <w:sz w:val="24"/>
          <w:szCs w:val="24"/>
        </w:rPr>
        <w:t>ЕДЕНТОМ</w:t>
      </w:r>
      <w:r w:rsidR="00BA71C4" w:rsidRPr="004D3F8B">
        <w:rPr>
          <w:bCs/>
          <w:sz w:val="24"/>
          <w:szCs w:val="24"/>
        </w:rPr>
        <w:t xml:space="preserve"> Ц</w:t>
      </w:r>
      <w:r w:rsidR="00D45DC7">
        <w:rPr>
          <w:bCs/>
          <w:sz w:val="24"/>
          <w:szCs w:val="24"/>
        </w:rPr>
        <w:t>ЕССИОНАРИЮ</w:t>
      </w:r>
      <w:r w:rsidR="00BA71C4" w:rsidRPr="004D3F8B">
        <w:rPr>
          <w:bCs/>
          <w:sz w:val="24"/>
          <w:szCs w:val="24"/>
        </w:rPr>
        <w:t xml:space="preserve"> прав (требований) </w:t>
      </w:r>
      <w:r w:rsidR="00DB2294" w:rsidRPr="004D3F8B">
        <w:rPr>
          <w:bCs/>
          <w:sz w:val="24"/>
          <w:szCs w:val="24"/>
        </w:rPr>
        <w:t xml:space="preserve">по настоящему Договору составляет </w:t>
      </w:r>
      <w:r w:rsidR="00A834F5" w:rsidRPr="008B2F3A">
        <w:rPr>
          <w:bCs/>
          <w:sz w:val="24"/>
          <w:szCs w:val="24"/>
        </w:rPr>
        <w:t>_____________</w:t>
      </w:r>
      <w:r w:rsidR="00DB2294" w:rsidRPr="008B2F3A">
        <w:rPr>
          <w:bCs/>
          <w:sz w:val="24"/>
          <w:szCs w:val="24"/>
        </w:rPr>
        <w:t xml:space="preserve"> руб. (</w:t>
      </w:r>
      <w:r w:rsidR="00A834F5" w:rsidRPr="008B2F3A">
        <w:rPr>
          <w:bCs/>
          <w:sz w:val="24"/>
          <w:szCs w:val="24"/>
        </w:rPr>
        <w:t>_________________________________</w:t>
      </w:r>
      <w:r w:rsidR="00F91BAA" w:rsidRPr="008B2F3A">
        <w:rPr>
          <w:bCs/>
          <w:sz w:val="24"/>
          <w:szCs w:val="24"/>
        </w:rPr>
        <w:t xml:space="preserve"> рублей</w:t>
      </w:r>
      <w:r w:rsidR="00A834F5" w:rsidRPr="008B2F3A">
        <w:rPr>
          <w:bCs/>
          <w:sz w:val="24"/>
          <w:szCs w:val="24"/>
        </w:rPr>
        <w:t xml:space="preserve"> ____</w:t>
      </w:r>
      <w:r w:rsidR="00A834F5">
        <w:rPr>
          <w:bCs/>
          <w:sz w:val="24"/>
          <w:szCs w:val="24"/>
        </w:rPr>
        <w:t xml:space="preserve"> </w:t>
      </w:r>
      <w:r w:rsidR="00DB2294" w:rsidRPr="004D3F8B">
        <w:rPr>
          <w:bCs/>
          <w:sz w:val="24"/>
          <w:szCs w:val="24"/>
        </w:rPr>
        <w:t>копеек)</w:t>
      </w:r>
      <w:r w:rsidR="004B77E9">
        <w:rPr>
          <w:bCs/>
          <w:sz w:val="24"/>
          <w:szCs w:val="24"/>
        </w:rPr>
        <w:t>.</w:t>
      </w:r>
    </w:p>
    <w:p w:rsidR="002D33DD" w:rsidRPr="004D3F8B" w:rsidRDefault="00C61910" w:rsidP="00961B6D">
      <w:pPr>
        <w:pStyle w:val="23"/>
        <w:spacing w:line="276" w:lineRule="auto"/>
        <w:ind w:firstLine="709"/>
        <w:jc w:val="both"/>
        <w:rPr>
          <w:b w:val="0"/>
          <w:bCs w:val="0"/>
          <w:sz w:val="24"/>
          <w:szCs w:val="24"/>
        </w:rPr>
      </w:pPr>
      <w:r w:rsidRPr="004D3F8B">
        <w:rPr>
          <w:b w:val="0"/>
          <w:bCs w:val="0"/>
          <w:sz w:val="24"/>
          <w:szCs w:val="24"/>
        </w:rPr>
        <w:t xml:space="preserve">2.2. </w:t>
      </w:r>
      <w:r w:rsidR="001B236C" w:rsidRPr="001B236C">
        <w:rPr>
          <w:b w:val="0"/>
          <w:bCs w:val="0"/>
          <w:sz w:val="24"/>
          <w:szCs w:val="24"/>
        </w:rPr>
        <w:t xml:space="preserve">Оплата покупной цены, за вычетом ранее внесенного задатка, производится </w:t>
      </w:r>
      <w:r w:rsidR="001B236C">
        <w:rPr>
          <w:b w:val="0"/>
          <w:bCs w:val="0"/>
          <w:sz w:val="24"/>
          <w:szCs w:val="24"/>
        </w:rPr>
        <w:t>ЦЕССИОНАРИЕМ</w:t>
      </w:r>
      <w:r w:rsidR="001B236C" w:rsidRPr="001B236C">
        <w:rPr>
          <w:b w:val="0"/>
          <w:bCs w:val="0"/>
          <w:sz w:val="24"/>
          <w:szCs w:val="24"/>
        </w:rPr>
        <w:t xml:space="preserve"> путем перечисления денежных средств в течение 5 (пяти) рабочих дней с даты заключения </w:t>
      </w:r>
      <w:r w:rsidR="001B236C">
        <w:rPr>
          <w:b w:val="0"/>
          <w:bCs w:val="0"/>
          <w:sz w:val="24"/>
          <w:szCs w:val="24"/>
        </w:rPr>
        <w:t>настоящего Договора</w:t>
      </w:r>
      <w:r w:rsidR="004B77E9">
        <w:rPr>
          <w:b w:val="0"/>
          <w:bCs w:val="0"/>
          <w:sz w:val="24"/>
          <w:szCs w:val="24"/>
        </w:rPr>
        <w:t>.</w:t>
      </w:r>
    </w:p>
    <w:p w:rsidR="00B722BB" w:rsidRPr="004D3F8B" w:rsidRDefault="00B722BB" w:rsidP="00961B6D">
      <w:pPr>
        <w:pStyle w:val="23"/>
        <w:spacing w:line="276" w:lineRule="auto"/>
        <w:ind w:firstLine="709"/>
        <w:jc w:val="both"/>
        <w:rPr>
          <w:b w:val="0"/>
          <w:bCs w:val="0"/>
          <w:sz w:val="24"/>
          <w:szCs w:val="24"/>
        </w:rPr>
      </w:pPr>
      <w:r w:rsidRPr="004D3F8B">
        <w:rPr>
          <w:b w:val="0"/>
          <w:bCs w:val="0"/>
          <w:sz w:val="24"/>
          <w:szCs w:val="24"/>
        </w:rPr>
        <w:t xml:space="preserve">2.3. Уступка прав (требований) по Договору происходит в момент </w:t>
      </w:r>
      <w:r w:rsidR="001B236C" w:rsidRPr="001B236C">
        <w:rPr>
          <w:b w:val="0"/>
          <w:bCs w:val="0"/>
          <w:sz w:val="24"/>
          <w:szCs w:val="24"/>
        </w:rPr>
        <w:t xml:space="preserve">поступления от </w:t>
      </w:r>
      <w:r w:rsidR="001B236C" w:rsidRPr="004D3F8B">
        <w:rPr>
          <w:b w:val="0"/>
          <w:bCs w:val="0"/>
          <w:sz w:val="24"/>
          <w:szCs w:val="24"/>
        </w:rPr>
        <w:t>Ц</w:t>
      </w:r>
      <w:r w:rsidR="001B236C">
        <w:rPr>
          <w:b w:val="0"/>
          <w:bCs w:val="0"/>
          <w:sz w:val="24"/>
          <w:szCs w:val="24"/>
        </w:rPr>
        <w:t xml:space="preserve">ЕССИОНАРИЯ </w:t>
      </w:r>
      <w:r w:rsidR="001B236C" w:rsidRPr="001B236C">
        <w:rPr>
          <w:b w:val="0"/>
          <w:bCs w:val="0"/>
          <w:sz w:val="24"/>
          <w:szCs w:val="24"/>
        </w:rPr>
        <w:t>денежных средств за приобретенные права (требования) в полном объеме</w:t>
      </w:r>
      <w:r w:rsidR="002D33DD" w:rsidRPr="004D3F8B">
        <w:rPr>
          <w:b w:val="0"/>
          <w:bCs w:val="0"/>
          <w:sz w:val="24"/>
          <w:szCs w:val="24"/>
        </w:rPr>
        <w:t>.</w:t>
      </w:r>
    </w:p>
    <w:p w:rsidR="00A35D9F" w:rsidRPr="004D3F8B" w:rsidRDefault="008235B4" w:rsidP="00961B6D">
      <w:pPr>
        <w:pStyle w:val="23"/>
        <w:spacing w:line="276" w:lineRule="auto"/>
        <w:ind w:firstLine="709"/>
        <w:jc w:val="both"/>
        <w:rPr>
          <w:b w:val="0"/>
          <w:bCs w:val="0"/>
          <w:sz w:val="24"/>
          <w:szCs w:val="24"/>
        </w:rPr>
      </w:pPr>
      <w:r w:rsidRPr="004D3F8B">
        <w:rPr>
          <w:b w:val="0"/>
          <w:bCs w:val="0"/>
          <w:sz w:val="24"/>
          <w:szCs w:val="24"/>
        </w:rPr>
        <w:t xml:space="preserve">2.4. В течение </w:t>
      </w:r>
      <w:r w:rsidR="002D33DD" w:rsidRPr="004D3F8B">
        <w:rPr>
          <w:b w:val="0"/>
          <w:bCs w:val="0"/>
          <w:sz w:val="24"/>
          <w:szCs w:val="24"/>
        </w:rPr>
        <w:t>10</w:t>
      </w:r>
      <w:r w:rsidR="00A35D9F" w:rsidRPr="004D3F8B">
        <w:rPr>
          <w:b w:val="0"/>
          <w:bCs w:val="0"/>
          <w:sz w:val="24"/>
          <w:szCs w:val="24"/>
        </w:rPr>
        <w:t xml:space="preserve"> (</w:t>
      </w:r>
      <w:r w:rsidR="002D33DD" w:rsidRPr="004D3F8B">
        <w:rPr>
          <w:b w:val="0"/>
          <w:bCs w:val="0"/>
          <w:sz w:val="24"/>
          <w:szCs w:val="24"/>
        </w:rPr>
        <w:t>Десяти</w:t>
      </w:r>
      <w:r w:rsidR="006A1D5C" w:rsidRPr="004D3F8B">
        <w:rPr>
          <w:b w:val="0"/>
          <w:bCs w:val="0"/>
          <w:sz w:val="24"/>
          <w:szCs w:val="24"/>
        </w:rPr>
        <w:t xml:space="preserve">) </w:t>
      </w:r>
      <w:r w:rsidR="00A35D9F" w:rsidRPr="004D3F8B">
        <w:rPr>
          <w:b w:val="0"/>
          <w:bCs w:val="0"/>
          <w:sz w:val="24"/>
          <w:szCs w:val="24"/>
        </w:rPr>
        <w:t xml:space="preserve">рабочих дней с даты </w:t>
      </w:r>
      <w:r w:rsidR="001B236C">
        <w:rPr>
          <w:b w:val="0"/>
          <w:bCs w:val="0"/>
          <w:sz w:val="24"/>
          <w:szCs w:val="24"/>
        </w:rPr>
        <w:t>полной оплаты по</w:t>
      </w:r>
      <w:r w:rsidR="003813A8">
        <w:rPr>
          <w:b w:val="0"/>
          <w:bCs w:val="0"/>
          <w:sz w:val="24"/>
          <w:szCs w:val="24"/>
        </w:rPr>
        <w:t xml:space="preserve"> </w:t>
      </w:r>
      <w:r w:rsidR="004B77E9">
        <w:rPr>
          <w:b w:val="0"/>
          <w:bCs w:val="0"/>
          <w:sz w:val="24"/>
          <w:szCs w:val="24"/>
        </w:rPr>
        <w:t>настояще</w:t>
      </w:r>
      <w:r w:rsidR="001B236C">
        <w:rPr>
          <w:b w:val="0"/>
          <w:bCs w:val="0"/>
          <w:sz w:val="24"/>
          <w:szCs w:val="24"/>
        </w:rPr>
        <w:t>му</w:t>
      </w:r>
      <w:r w:rsidR="004B77E9">
        <w:rPr>
          <w:b w:val="0"/>
          <w:bCs w:val="0"/>
          <w:sz w:val="24"/>
          <w:szCs w:val="24"/>
        </w:rPr>
        <w:t xml:space="preserve"> Договор</w:t>
      </w:r>
      <w:r w:rsidR="001B236C">
        <w:rPr>
          <w:b w:val="0"/>
          <w:bCs w:val="0"/>
          <w:sz w:val="24"/>
          <w:szCs w:val="24"/>
        </w:rPr>
        <w:t>у</w:t>
      </w:r>
      <w:r w:rsidR="00A35D9F" w:rsidRPr="004D3F8B">
        <w:rPr>
          <w:b w:val="0"/>
          <w:bCs w:val="0"/>
          <w:sz w:val="24"/>
          <w:szCs w:val="24"/>
        </w:rPr>
        <w:t xml:space="preserve"> Ц</w:t>
      </w:r>
      <w:r w:rsidR="00D45DC7">
        <w:rPr>
          <w:b w:val="0"/>
          <w:bCs w:val="0"/>
          <w:sz w:val="24"/>
          <w:szCs w:val="24"/>
        </w:rPr>
        <w:t>ЕДЕНТ</w:t>
      </w:r>
      <w:r w:rsidR="00A35D9F" w:rsidRPr="004D3F8B">
        <w:rPr>
          <w:b w:val="0"/>
          <w:bCs w:val="0"/>
          <w:sz w:val="24"/>
          <w:szCs w:val="24"/>
        </w:rPr>
        <w:t xml:space="preserve"> обязуется передать Ц</w:t>
      </w:r>
      <w:r w:rsidR="00D45DC7">
        <w:rPr>
          <w:b w:val="0"/>
          <w:bCs w:val="0"/>
          <w:sz w:val="24"/>
          <w:szCs w:val="24"/>
        </w:rPr>
        <w:t>ЕССИОНАРИЮ</w:t>
      </w:r>
      <w:r w:rsidR="00A35D9F" w:rsidRPr="004D3F8B">
        <w:rPr>
          <w:b w:val="0"/>
          <w:bCs w:val="0"/>
          <w:sz w:val="24"/>
          <w:szCs w:val="24"/>
        </w:rPr>
        <w:t>, а Ц</w:t>
      </w:r>
      <w:r w:rsidR="00D45DC7">
        <w:rPr>
          <w:b w:val="0"/>
          <w:bCs w:val="0"/>
          <w:sz w:val="24"/>
          <w:szCs w:val="24"/>
        </w:rPr>
        <w:t>ЕССИОНАРИЙ</w:t>
      </w:r>
      <w:r w:rsidR="00A35D9F" w:rsidRPr="004D3F8B">
        <w:rPr>
          <w:b w:val="0"/>
          <w:bCs w:val="0"/>
          <w:sz w:val="24"/>
          <w:szCs w:val="24"/>
        </w:rPr>
        <w:t xml:space="preserve"> обязуется принять по месту нахождения Ц</w:t>
      </w:r>
      <w:r w:rsidR="00D45DC7">
        <w:rPr>
          <w:b w:val="0"/>
          <w:bCs w:val="0"/>
          <w:sz w:val="24"/>
          <w:szCs w:val="24"/>
        </w:rPr>
        <w:t xml:space="preserve">ЕДЕНТА </w:t>
      </w:r>
      <w:r w:rsidR="00A35D9F" w:rsidRPr="004D3F8B">
        <w:rPr>
          <w:b w:val="0"/>
          <w:bCs w:val="0"/>
          <w:sz w:val="24"/>
          <w:szCs w:val="24"/>
        </w:rPr>
        <w:t>по Акту приема-передачи</w:t>
      </w:r>
      <w:r w:rsidR="002E5401">
        <w:rPr>
          <w:b w:val="0"/>
          <w:bCs w:val="0"/>
          <w:sz w:val="24"/>
          <w:szCs w:val="24"/>
        </w:rPr>
        <w:t>,</w:t>
      </w:r>
      <w:r w:rsidR="002A3D26" w:rsidRPr="004D3F8B">
        <w:rPr>
          <w:b w:val="0"/>
          <w:bCs w:val="0"/>
          <w:sz w:val="24"/>
          <w:szCs w:val="24"/>
        </w:rPr>
        <w:t xml:space="preserve"> </w:t>
      </w:r>
      <w:r w:rsidR="002C0092" w:rsidRPr="004D3F8B">
        <w:rPr>
          <w:b w:val="0"/>
          <w:bCs w:val="0"/>
          <w:sz w:val="24"/>
          <w:szCs w:val="24"/>
        </w:rPr>
        <w:t xml:space="preserve">по </w:t>
      </w:r>
      <w:r w:rsidR="002C0092" w:rsidRPr="005F6427">
        <w:rPr>
          <w:b w:val="0"/>
          <w:bCs w:val="0"/>
          <w:sz w:val="24"/>
          <w:szCs w:val="24"/>
        </w:rPr>
        <w:t xml:space="preserve">форме </w:t>
      </w:r>
      <w:r w:rsidR="002A3D26" w:rsidRPr="005F6427">
        <w:rPr>
          <w:b w:val="0"/>
          <w:bCs w:val="0"/>
          <w:sz w:val="24"/>
          <w:szCs w:val="24"/>
        </w:rPr>
        <w:t>согласно Приложению №</w:t>
      </w:r>
      <w:r w:rsidR="00B4497C" w:rsidRPr="005F6427">
        <w:rPr>
          <w:b w:val="0"/>
          <w:bCs w:val="0"/>
          <w:sz w:val="24"/>
          <w:szCs w:val="24"/>
        </w:rPr>
        <w:t xml:space="preserve"> 2</w:t>
      </w:r>
      <w:r w:rsidR="002A3D26" w:rsidRPr="005F6427">
        <w:rPr>
          <w:b w:val="0"/>
          <w:bCs w:val="0"/>
          <w:sz w:val="24"/>
          <w:szCs w:val="24"/>
        </w:rPr>
        <w:t xml:space="preserve"> к настоящему Договору,</w:t>
      </w:r>
      <w:r w:rsidR="00A35D9F" w:rsidRPr="005F6427">
        <w:rPr>
          <w:b w:val="0"/>
          <w:bCs w:val="0"/>
          <w:sz w:val="24"/>
          <w:szCs w:val="24"/>
        </w:rPr>
        <w:t xml:space="preserve"> </w:t>
      </w:r>
      <w:r w:rsidR="00DB2294" w:rsidRPr="005F6427">
        <w:rPr>
          <w:b w:val="0"/>
          <w:bCs w:val="0"/>
          <w:sz w:val="24"/>
          <w:szCs w:val="24"/>
        </w:rPr>
        <w:t>документы, подтверждающие уступаемые права (требования), согласно перечню, содержащемуся в Приложении №</w:t>
      </w:r>
      <w:r w:rsidR="00B4497C" w:rsidRPr="005F6427">
        <w:rPr>
          <w:b w:val="0"/>
          <w:bCs w:val="0"/>
          <w:sz w:val="24"/>
          <w:szCs w:val="24"/>
        </w:rPr>
        <w:t xml:space="preserve"> 1</w:t>
      </w:r>
      <w:r w:rsidR="00DB2294" w:rsidRPr="005F6427">
        <w:rPr>
          <w:b w:val="0"/>
          <w:bCs w:val="0"/>
          <w:sz w:val="24"/>
          <w:szCs w:val="24"/>
        </w:rPr>
        <w:t>, которое является</w:t>
      </w:r>
      <w:r w:rsidR="00DB2294" w:rsidRPr="004D3F8B">
        <w:rPr>
          <w:b w:val="0"/>
          <w:bCs w:val="0"/>
          <w:sz w:val="24"/>
          <w:szCs w:val="24"/>
        </w:rPr>
        <w:t xml:space="preserve"> неотъемлемой </w:t>
      </w:r>
      <w:r w:rsidR="002E5B1C" w:rsidRPr="004D3F8B">
        <w:rPr>
          <w:b w:val="0"/>
          <w:bCs w:val="0"/>
          <w:sz w:val="24"/>
          <w:szCs w:val="24"/>
        </w:rPr>
        <w:t>частью Договора</w:t>
      </w:r>
      <w:r w:rsidR="00DB2294" w:rsidRPr="004D3F8B">
        <w:rPr>
          <w:b w:val="0"/>
          <w:bCs w:val="0"/>
          <w:sz w:val="24"/>
          <w:szCs w:val="24"/>
        </w:rPr>
        <w:t>.</w:t>
      </w:r>
    </w:p>
    <w:p w:rsidR="00C61910" w:rsidRPr="004D3F8B" w:rsidRDefault="00DD4D01" w:rsidP="00961B6D">
      <w:pPr>
        <w:pStyle w:val="23"/>
        <w:spacing w:line="276" w:lineRule="auto"/>
        <w:ind w:firstLine="709"/>
        <w:jc w:val="both"/>
        <w:rPr>
          <w:b w:val="0"/>
          <w:bCs w:val="0"/>
          <w:sz w:val="24"/>
          <w:szCs w:val="24"/>
        </w:rPr>
      </w:pPr>
      <w:r w:rsidRPr="004D3F8B">
        <w:rPr>
          <w:b w:val="0"/>
          <w:bCs w:val="0"/>
          <w:sz w:val="24"/>
          <w:szCs w:val="24"/>
        </w:rPr>
        <w:t>2.5</w:t>
      </w:r>
      <w:r w:rsidR="00C61910" w:rsidRPr="004D3F8B">
        <w:rPr>
          <w:b w:val="0"/>
          <w:bCs w:val="0"/>
          <w:sz w:val="24"/>
          <w:szCs w:val="24"/>
        </w:rPr>
        <w:t xml:space="preserve">. В течение </w:t>
      </w:r>
      <w:r w:rsidR="00A35D9F" w:rsidRPr="004D3F8B">
        <w:rPr>
          <w:b w:val="0"/>
          <w:bCs w:val="0"/>
          <w:sz w:val="24"/>
          <w:szCs w:val="24"/>
        </w:rPr>
        <w:t>10 (</w:t>
      </w:r>
      <w:r w:rsidR="00ED6332" w:rsidRPr="004D3F8B">
        <w:rPr>
          <w:b w:val="0"/>
          <w:bCs w:val="0"/>
          <w:sz w:val="24"/>
          <w:szCs w:val="24"/>
        </w:rPr>
        <w:t>Десяти</w:t>
      </w:r>
      <w:r w:rsidR="00A35D9F" w:rsidRPr="004D3F8B">
        <w:rPr>
          <w:b w:val="0"/>
          <w:bCs w:val="0"/>
          <w:sz w:val="24"/>
          <w:szCs w:val="24"/>
        </w:rPr>
        <w:t>)</w:t>
      </w:r>
      <w:r w:rsidR="00C61910" w:rsidRPr="004D3F8B">
        <w:rPr>
          <w:b w:val="0"/>
          <w:bCs w:val="0"/>
          <w:sz w:val="24"/>
          <w:szCs w:val="24"/>
        </w:rPr>
        <w:t xml:space="preserve"> рабочих </w:t>
      </w:r>
      <w:r w:rsidR="00A35D9F" w:rsidRPr="004D3F8B">
        <w:rPr>
          <w:b w:val="0"/>
          <w:bCs w:val="0"/>
          <w:sz w:val="24"/>
          <w:szCs w:val="24"/>
        </w:rPr>
        <w:t xml:space="preserve">дней </w:t>
      </w:r>
      <w:r w:rsidR="008F6B57" w:rsidRPr="004D3F8B">
        <w:rPr>
          <w:b w:val="0"/>
          <w:bCs w:val="0"/>
          <w:sz w:val="24"/>
          <w:szCs w:val="24"/>
        </w:rPr>
        <w:t xml:space="preserve">с даты </w:t>
      </w:r>
      <w:r w:rsidR="008F6B57">
        <w:rPr>
          <w:b w:val="0"/>
          <w:bCs w:val="0"/>
          <w:sz w:val="24"/>
          <w:szCs w:val="24"/>
        </w:rPr>
        <w:t>полной оплаты по настоящему Договору</w:t>
      </w:r>
      <w:r w:rsidR="00C61910" w:rsidRPr="004D3F8B">
        <w:rPr>
          <w:b w:val="0"/>
          <w:bCs w:val="0"/>
          <w:sz w:val="24"/>
          <w:szCs w:val="24"/>
        </w:rPr>
        <w:t xml:space="preserve"> ЦЕДЕНТ обязуется уведомить заказным письмом </w:t>
      </w:r>
      <w:r w:rsidR="001F453B">
        <w:rPr>
          <w:b w:val="0"/>
          <w:bCs w:val="0"/>
          <w:sz w:val="24"/>
          <w:szCs w:val="24"/>
        </w:rPr>
        <w:t>ДОЛЖНИКА</w:t>
      </w:r>
      <w:r w:rsidR="003A1402" w:rsidRPr="004D3F8B">
        <w:rPr>
          <w:b w:val="0"/>
          <w:sz w:val="24"/>
          <w:szCs w:val="24"/>
        </w:rPr>
        <w:t xml:space="preserve"> </w:t>
      </w:r>
      <w:r w:rsidR="00C61910" w:rsidRPr="004D3F8B">
        <w:rPr>
          <w:b w:val="0"/>
          <w:bCs w:val="0"/>
          <w:sz w:val="24"/>
          <w:szCs w:val="24"/>
        </w:rPr>
        <w:t>о совершенной уступке прав (требований) ЦЕССИОНАРИЮ и предоставить ЦЕССИОНАРИЮ копи</w:t>
      </w:r>
      <w:r w:rsidR="00A2281B">
        <w:rPr>
          <w:b w:val="0"/>
          <w:bCs w:val="0"/>
          <w:sz w:val="24"/>
          <w:szCs w:val="24"/>
        </w:rPr>
        <w:t>и</w:t>
      </w:r>
      <w:r w:rsidR="00C61910" w:rsidRPr="004D3F8B">
        <w:rPr>
          <w:b w:val="0"/>
          <w:bCs w:val="0"/>
          <w:sz w:val="24"/>
          <w:szCs w:val="24"/>
        </w:rPr>
        <w:t xml:space="preserve"> так</w:t>
      </w:r>
      <w:r w:rsidR="00A2281B">
        <w:rPr>
          <w:b w:val="0"/>
          <w:bCs w:val="0"/>
          <w:sz w:val="24"/>
          <w:szCs w:val="24"/>
        </w:rPr>
        <w:t>их</w:t>
      </w:r>
      <w:r w:rsidR="00C61910" w:rsidRPr="004D3F8B">
        <w:rPr>
          <w:b w:val="0"/>
          <w:bCs w:val="0"/>
          <w:sz w:val="24"/>
          <w:szCs w:val="24"/>
        </w:rPr>
        <w:t xml:space="preserve"> уведомлени</w:t>
      </w:r>
      <w:r w:rsidR="00A2281B">
        <w:rPr>
          <w:b w:val="0"/>
          <w:bCs w:val="0"/>
          <w:sz w:val="24"/>
          <w:szCs w:val="24"/>
        </w:rPr>
        <w:t>й</w:t>
      </w:r>
      <w:r w:rsidR="00C61910" w:rsidRPr="004D3F8B">
        <w:rPr>
          <w:b w:val="0"/>
          <w:bCs w:val="0"/>
          <w:sz w:val="24"/>
          <w:szCs w:val="24"/>
        </w:rPr>
        <w:t>.</w:t>
      </w:r>
    </w:p>
    <w:p w:rsidR="00CB1C99" w:rsidRDefault="00DD4D01" w:rsidP="00CB1C99">
      <w:pPr>
        <w:pStyle w:val="23"/>
        <w:spacing w:line="276" w:lineRule="auto"/>
        <w:ind w:firstLine="709"/>
        <w:jc w:val="both"/>
        <w:rPr>
          <w:b w:val="0"/>
          <w:bCs w:val="0"/>
          <w:sz w:val="24"/>
          <w:szCs w:val="24"/>
        </w:rPr>
      </w:pPr>
      <w:r w:rsidRPr="004D3F8B">
        <w:rPr>
          <w:b w:val="0"/>
          <w:bCs w:val="0"/>
          <w:sz w:val="24"/>
          <w:szCs w:val="24"/>
        </w:rPr>
        <w:t>2.6</w:t>
      </w:r>
      <w:r w:rsidR="004E5AD5" w:rsidRPr="004D3F8B">
        <w:rPr>
          <w:b w:val="0"/>
          <w:bCs w:val="0"/>
          <w:sz w:val="24"/>
          <w:szCs w:val="24"/>
        </w:rPr>
        <w:t>.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w:t>
      </w:r>
      <w:r w:rsidR="002E5401">
        <w:rPr>
          <w:b w:val="0"/>
          <w:bCs w:val="0"/>
          <w:sz w:val="24"/>
          <w:szCs w:val="24"/>
        </w:rPr>
        <w:t>,</w:t>
      </w:r>
      <w:r w:rsidR="004E5AD5" w:rsidRPr="004D3F8B">
        <w:rPr>
          <w:b w:val="0"/>
          <w:bCs w:val="0"/>
          <w:sz w:val="24"/>
          <w:szCs w:val="24"/>
        </w:rPr>
        <w:t xml:space="preserve"> с даты </w:t>
      </w:r>
      <w:r w:rsidR="008F6B57">
        <w:rPr>
          <w:b w:val="0"/>
          <w:bCs w:val="0"/>
          <w:sz w:val="24"/>
          <w:szCs w:val="24"/>
        </w:rPr>
        <w:t>полной оплаты по настоящему Договору</w:t>
      </w:r>
      <w:r w:rsidR="00A2281B">
        <w:rPr>
          <w:b w:val="0"/>
          <w:bCs w:val="0"/>
          <w:sz w:val="24"/>
          <w:szCs w:val="24"/>
        </w:rPr>
        <w:t xml:space="preserve">. </w:t>
      </w:r>
    </w:p>
    <w:p w:rsidR="002E5B1C" w:rsidRPr="00DF29D9" w:rsidRDefault="00A9472F" w:rsidP="00DF29D9">
      <w:pPr>
        <w:pStyle w:val="23"/>
        <w:spacing w:line="276" w:lineRule="auto"/>
        <w:ind w:firstLine="709"/>
        <w:jc w:val="both"/>
        <w:rPr>
          <w:b w:val="0"/>
          <w:bCs w:val="0"/>
          <w:sz w:val="24"/>
          <w:szCs w:val="24"/>
        </w:rPr>
      </w:pPr>
      <w:r w:rsidRPr="00DF29D9">
        <w:rPr>
          <w:b w:val="0"/>
          <w:bCs w:val="0"/>
          <w:sz w:val="24"/>
          <w:szCs w:val="24"/>
        </w:rPr>
        <w:t xml:space="preserve">2.7. </w:t>
      </w:r>
      <w:r w:rsidR="00352055" w:rsidRPr="00DF29D9">
        <w:rPr>
          <w:b w:val="0"/>
          <w:bCs w:val="0"/>
          <w:sz w:val="24"/>
          <w:szCs w:val="24"/>
        </w:rPr>
        <w:t>ЦЕССИОНАРИЮ известно о том, что</w:t>
      </w:r>
      <w:r w:rsidR="002E5B1C" w:rsidRPr="00DF29D9">
        <w:rPr>
          <w:b w:val="0"/>
          <w:bCs w:val="0"/>
          <w:sz w:val="24"/>
          <w:szCs w:val="24"/>
        </w:rPr>
        <w:t>:</w:t>
      </w:r>
    </w:p>
    <w:p w:rsidR="00DF29D9" w:rsidRPr="00DF29D9" w:rsidRDefault="002E5B1C" w:rsidP="00DF29D9">
      <w:pPr>
        <w:pStyle w:val="23"/>
        <w:spacing w:line="276" w:lineRule="auto"/>
        <w:ind w:firstLine="709"/>
        <w:jc w:val="both"/>
        <w:rPr>
          <w:b w:val="0"/>
          <w:bCs w:val="0"/>
          <w:sz w:val="24"/>
          <w:szCs w:val="24"/>
        </w:rPr>
      </w:pPr>
      <w:r w:rsidRPr="00DF29D9">
        <w:rPr>
          <w:b w:val="0"/>
          <w:bCs w:val="0"/>
          <w:sz w:val="24"/>
          <w:szCs w:val="24"/>
        </w:rPr>
        <w:t xml:space="preserve">2.7.1. </w:t>
      </w:r>
      <w:r w:rsidR="00FF1418" w:rsidRPr="00DF29D9">
        <w:rPr>
          <w:b w:val="0"/>
          <w:bCs w:val="0"/>
          <w:sz w:val="24"/>
          <w:szCs w:val="24"/>
        </w:rPr>
        <w:t xml:space="preserve"> Арбитражным судом Белгородской области рассматривается заявление ПАО Банк ВТБ о признании ООО «Ровеньки-маслосырзавод» несостоятельным (банкротом), дело №А08-1045/2022.</w:t>
      </w:r>
      <w:r w:rsidR="00DF29D9" w:rsidRPr="00DF29D9">
        <w:rPr>
          <w:b w:val="0"/>
          <w:bCs w:val="0"/>
          <w:sz w:val="24"/>
          <w:szCs w:val="24"/>
        </w:rPr>
        <w:t xml:space="preserve"> </w:t>
      </w:r>
      <w:r w:rsidR="00FF1418" w:rsidRPr="00DF29D9">
        <w:rPr>
          <w:b w:val="0"/>
          <w:bCs w:val="0"/>
          <w:sz w:val="24"/>
          <w:szCs w:val="24"/>
        </w:rPr>
        <w:t>09.02.2022 ПАО Сбербанк подано заявление о вступлении в дело о банкротстве. Определением Арбитражного суда Белгородской области от 16.02.2022 заявление принято, рассмотрение назначено на 11.05.2023.</w:t>
      </w:r>
    </w:p>
    <w:p w:rsidR="001B3E7F" w:rsidRDefault="00DF29D9" w:rsidP="00DF29D9">
      <w:pPr>
        <w:pStyle w:val="23"/>
        <w:spacing w:line="276" w:lineRule="auto"/>
        <w:ind w:firstLine="709"/>
        <w:jc w:val="both"/>
        <w:rPr>
          <w:b w:val="0"/>
          <w:bCs w:val="0"/>
          <w:sz w:val="24"/>
          <w:szCs w:val="24"/>
        </w:rPr>
      </w:pPr>
      <w:r w:rsidRPr="00DF29D9">
        <w:rPr>
          <w:b w:val="0"/>
          <w:bCs w:val="0"/>
          <w:sz w:val="24"/>
          <w:szCs w:val="24"/>
        </w:rPr>
        <w:t xml:space="preserve">2.7.2. </w:t>
      </w:r>
      <w:r w:rsidR="00FF1418" w:rsidRPr="00DF29D9">
        <w:rPr>
          <w:b w:val="0"/>
          <w:bCs w:val="0"/>
          <w:sz w:val="24"/>
          <w:szCs w:val="24"/>
        </w:rPr>
        <w:t xml:space="preserve">Определением Арбитражного суда Воронежской области от 13.02.2023 отказано в удовлетворении заявления ПАО Сбербанк о введении наблюдения в отношении ООО «Компания «Модекс-Импорт» и об оставлении заявления без рассмотрения, дело №А14-2729/2022. </w:t>
      </w:r>
    </w:p>
    <w:p w:rsidR="00DF29D9" w:rsidRPr="00DF29D9" w:rsidRDefault="00FF1418" w:rsidP="00DF29D9">
      <w:pPr>
        <w:pStyle w:val="23"/>
        <w:spacing w:line="276" w:lineRule="auto"/>
        <w:ind w:firstLine="709"/>
        <w:jc w:val="both"/>
        <w:rPr>
          <w:b w:val="0"/>
          <w:bCs w:val="0"/>
          <w:sz w:val="24"/>
          <w:szCs w:val="24"/>
        </w:rPr>
      </w:pPr>
      <w:r w:rsidRPr="00DF29D9">
        <w:rPr>
          <w:b w:val="0"/>
          <w:bCs w:val="0"/>
          <w:sz w:val="24"/>
          <w:szCs w:val="24"/>
        </w:rPr>
        <w:t>18.10.2022 ПАО Сбербанк подано заявление о вступлении в дело о банкротстве ООО «Компания «Модекс-Импорт». Определением Арбитражного суда Воронежской области от 20.10.2022 года по делу №А14-2729/2022. заявление принято к производству. Дата рассмотрения заявления будет определена после рассмотрения вопроса об обоснованности первого заявления ПАО Сбербанк от 24.02.2022.</w:t>
      </w:r>
    </w:p>
    <w:p w:rsidR="00DF29D9" w:rsidRPr="00DF29D9" w:rsidRDefault="00FF1418" w:rsidP="00DF29D9">
      <w:pPr>
        <w:pStyle w:val="23"/>
        <w:spacing w:line="276" w:lineRule="auto"/>
        <w:ind w:firstLine="709"/>
        <w:jc w:val="both"/>
        <w:rPr>
          <w:b w:val="0"/>
          <w:bCs w:val="0"/>
          <w:sz w:val="24"/>
          <w:szCs w:val="24"/>
        </w:rPr>
      </w:pPr>
      <w:r w:rsidRPr="00DF29D9">
        <w:rPr>
          <w:b w:val="0"/>
          <w:bCs w:val="0"/>
          <w:sz w:val="24"/>
          <w:szCs w:val="24"/>
        </w:rPr>
        <w:t xml:space="preserve">22.02.2023 ООО «Сырный мир» подана апелляционная жалоба на определение Арбитражного суда Воронежской области от 13.02.2023 по делу №А14-2729/2022. Определением 19 ААС апелляционная жалоба принята к производству, рассмотрение назначено на 05.05.2023 года. </w:t>
      </w:r>
    </w:p>
    <w:p w:rsidR="001B3E7F" w:rsidRDefault="00DF29D9" w:rsidP="00DF29D9">
      <w:pPr>
        <w:pStyle w:val="23"/>
        <w:spacing w:line="276" w:lineRule="auto"/>
        <w:ind w:firstLine="709"/>
        <w:jc w:val="both"/>
        <w:rPr>
          <w:b w:val="0"/>
          <w:bCs w:val="0"/>
          <w:sz w:val="24"/>
          <w:szCs w:val="24"/>
        </w:rPr>
      </w:pPr>
      <w:r w:rsidRPr="00DF29D9">
        <w:rPr>
          <w:b w:val="0"/>
          <w:bCs w:val="0"/>
          <w:sz w:val="24"/>
          <w:szCs w:val="24"/>
        </w:rPr>
        <w:t>2.7</w:t>
      </w:r>
      <w:r w:rsidR="00FF1418" w:rsidRPr="00DF29D9">
        <w:rPr>
          <w:b w:val="0"/>
          <w:bCs w:val="0"/>
          <w:sz w:val="24"/>
          <w:szCs w:val="24"/>
        </w:rPr>
        <w:t xml:space="preserve">.3. Арбитражным судом Воронежской области рассматривается заявление ПАО Банк ВТБ о признании ООО «Модекс» несостоятельным (банкротом), дело №А14-1443/2022. </w:t>
      </w:r>
      <w:r>
        <w:rPr>
          <w:b w:val="0"/>
          <w:bCs w:val="0"/>
          <w:sz w:val="24"/>
          <w:szCs w:val="24"/>
        </w:rPr>
        <w:t xml:space="preserve"> </w:t>
      </w:r>
    </w:p>
    <w:p w:rsidR="00FF1418" w:rsidRPr="00DF29D9" w:rsidRDefault="00FF1418" w:rsidP="00DF29D9">
      <w:pPr>
        <w:pStyle w:val="23"/>
        <w:spacing w:line="276" w:lineRule="auto"/>
        <w:ind w:firstLine="709"/>
        <w:jc w:val="both"/>
        <w:rPr>
          <w:b w:val="0"/>
          <w:bCs w:val="0"/>
          <w:sz w:val="24"/>
          <w:szCs w:val="24"/>
        </w:rPr>
      </w:pPr>
      <w:r w:rsidRPr="00DF29D9">
        <w:rPr>
          <w:b w:val="0"/>
          <w:bCs w:val="0"/>
          <w:sz w:val="24"/>
          <w:szCs w:val="24"/>
        </w:rPr>
        <w:t xml:space="preserve">18.10.2022 ПАО Сбербанк подано заявление о вступлении в дело о банкротстве ООО «Модекс». Определением от 20.10.2022 по делу №А14-1443/2022 принято к производству, дата рассмотрения будет назначена после рассмотрения вопроса об обоснованности первого заявления ПАО ВТБ о признании ООО «Модекс» несостоятельным (банкротом).  </w:t>
      </w:r>
    </w:p>
    <w:p w:rsidR="00FF1418" w:rsidRPr="00DF29D9" w:rsidRDefault="00FF1418" w:rsidP="00DF29D9">
      <w:pPr>
        <w:pStyle w:val="23"/>
        <w:spacing w:line="276" w:lineRule="auto"/>
        <w:ind w:firstLine="709"/>
        <w:jc w:val="both"/>
        <w:rPr>
          <w:b w:val="0"/>
          <w:bCs w:val="0"/>
          <w:sz w:val="24"/>
          <w:szCs w:val="24"/>
        </w:rPr>
      </w:pPr>
      <w:r w:rsidRPr="00DF29D9">
        <w:rPr>
          <w:b w:val="0"/>
          <w:bCs w:val="0"/>
          <w:sz w:val="24"/>
          <w:szCs w:val="24"/>
        </w:rPr>
        <w:t xml:space="preserve">25.02.2022 ПАО Сбербанк подано заявление о вступлении в дело о банкротстве. Определением Арбитражного суда Воронежской области от 03.03.2022 по делу №А14-1443/2022 заявление принято, дата рассмотрения будет определена после рассмотрения вопроса об </w:t>
      </w:r>
      <w:r w:rsidRPr="00DF29D9">
        <w:rPr>
          <w:b w:val="0"/>
          <w:bCs w:val="0"/>
          <w:sz w:val="24"/>
          <w:szCs w:val="24"/>
        </w:rPr>
        <w:lastRenderedPageBreak/>
        <w:t xml:space="preserve">обоснованности первого заявления ПАО ВТБ о признании ООО «Модекс» несостоятельным (банкротом). </w:t>
      </w:r>
    </w:p>
    <w:p w:rsidR="00FF1418" w:rsidRPr="00DF29D9" w:rsidRDefault="00DF29D9" w:rsidP="00DF29D9">
      <w:pPr>
        <w:pStyle w:val="23"/>
        <w:spacing w:line="276" w:lineRule="auto"/>
        <w:ind w:firstLine="709"/>
        <w:jc w:val="both"/>
        <w:rPr>
          <w:b w:val="0"/>
          <w:bCs w:val="0"/>
          <w:sz w:val="24"/>
          <w:szCs w:val="24"/>
        </w:rPr>
      </w:pPr>
      <w:r>
        <w:rPr>
          <w:b w:val="0"/>
          <w:bCs w:val="0"/>
          <w:sz w:val="24"/>
          <w:szCs w:val="24"/>
        </w:rPr>
        <w:t>2.7</w:t>
      </w:r>
      <w:r w:rsidR="00FF1418" w:rsidRPr="00DF29D9">
        <w:rPr>
          <w:b w:val="0"/>
          <w:bCs w:val="0"/>
          <w:sz w:val="24"/>
          <w:szCs w:val="24"/>
        </w:rPr>
        <w:t>.4. Определением Арбитражного суда Воронежской области от 22.09.2022 по делу № А14-2728/2022 отказано во ведении в отношении ООО РТК «Сырный дом» наблюдения по заявлению ПАО Сбербанк и прекращено производство по делу о банкротстве</w:t>
      </w:r>
      <w:r>
        <w:rPr>
          <w:b w:val="0"/>
          <w:bCs w:val="0"/>
          <w:sz w:val="24"/>
          <w:szCs w:val="24"/>
        </w:rPr>
        <w:t>.</w:t>
      </w:r>
    </w:p>
    <w:p w:rsidR="00FF1418" w:rsidRPr="00DF29D9" w:rsidRDefault="00DF29D9" w:rsidP="00DF29D9">
      <w:pPr>
        <w:pStyle w:val="23"/>
        <w:spacing w:line="276" w:lineRule="auto"/>
        <w:ind w:firstLine="709"/>
        <w:jc w:val="both"/>
        <w:rPr>
          <w:b w:val="0"/>
          <w:bCs w:val="0"/>
          <w:sz w:val="24"/>
          <w:szCs w:val="24"/>
        </w:rPr>
      </w:pPr>
      <w:r w:rsidRPr="00DF29D9">
        <w:rPr>
          <w:b w:val="0"/>
          <w:bCs w:val="0"/>
          <w:sz w:val="24"/>
          <w:szCs w:val="24"/>
        </w:rPr>
        <w:t>2.7</w:t>
      </w:r>
      <w:r w:rsidR="00FF1418" w:rsidRPr="00DF29D9">
        <w:rPr>
          <w:b w:val="0"/>
          <w:bCs w:val="0"/>
          <w:sz w:val="24"/>
          <w:szCs w:val="24"/>
        </w:rPr>
        <w:t>.5. Арбитражным судом Воронежской области рассматривается заявление ПАО Сбербанк о признании ООО РТК «Сырный дом» несостоятельным (банкротом), дело № А14-17959/2022.</w:t>
      </w:r>
    </w:p>
    <w:p w:rsidR="00FF1418" w:rsidRPr="00DF29D9" w:rsidRDefault="00FF1418" w:rsidP="00DF29D9">
      <w:pPr>
        <w:pStyle w:val="23"/>
        <w:spacing w:line="276" w:lineRule="auto"/>
        <w:ind w:firstLine="709"/>
        <w:jc w:val="both"/>
        <w:rPr>
          <w:b w:val="0"/>
          <w:bCs w:val="0"/>
          <w:sz w:val="24"/>
          <w:szCs w:val="24"/>
        </w:rPr>
      </w:pPr>
      <w:r w:rsidRPr="00DF29D9">
        <w:rPr>
          <w:b w:val="0"/>
          <w:bCs w:val="0"/>
          <w:sz w:val="24"/>
          <w:szCs w:val="24"/>
        </w:rPr>
        <w:t xml:space="preserve">Определением Арбитражного суда Воронежской области от 24.10.2022 по указанному делу заявление ПАО Сбербанк принято к производству, рассмотрение назначено на 21.06.2023. </w:t>
      </w:r>
    </w:p>
    <w:p w:rsidR="00FF1418" w:rsidRPr="00DF29D9" w:rsidRDefault="00FF1418" w:rsidP="00DF29D9">
      <w:pPr>
        <w:pStyle w:val="23"/>
        <w:spacing w:line="276" w:lineRule="auto"/>
        <w:ind w:firstLine="709"/>
        <w:jc w:val="both"/>
        <w:rPr>
          <w:b w:val="0"/>
          <w:bCs w:val="0"/>
          <w:sz w:val="24"/>
          <w:szCs w:val="24"/>
        </w:rPr>
      </w:pPr>
      <w:r w:rsidRPr="00DF29D9">
        <w:rPr>
          <w:b w:val="0"/>
          <w:bCs w:val="0"/>
          <w:sz w:val="24"/>
          <w:szCs w:val="24"/>
        </w:rPr>
        <w:t>ИП Глодиной Е.В. подана апелляционная жалоба на определение Арбитражного суда Воронежской области от 24.10.2022 по делу №А14-17959/2022. Постановлением 19 ААС от 30.01.2023 определение Арбитражного суда Воронежской области от 24.10.2022 оставлено без изменения, апелляционная жалоба без удовлетворения.</w:t>
      </w:r>
    </w:p>
    <w:p w:rsidR="00FF1418" w:rsidRPr="00DF29D9" w:rsidRDefault="00FF1418" w:rsidP="00DF29D9">
      <w:pPr>
        <w:pStyle w:val="23"/>
        <w:spacing w:line="276" w:lineRule="auto"/>
        <w:ind w:firstLine="709"/>
        <w:jc w:val="both"/>
        <w:rPr>
          <w:b w:val="0"/>
          <w:bCs w:val="0"/>
          <w:sz w:val="24"/>
          <w:szCs w:val="24"/>
        </w:rPr>
      </w:pPr>
      <w:r w:rsidRPr="00DF29D9">
        <w:rPr>
          <w:b w:val="0"/>
          <w:bCs w:val="0"/>
          <w:sz w:val="24"/>
          <w:szCs w:val="24"/>
        </w:rPr>
        <w:t>ИП Глодиной Е.В. подана кассационная жалоба на определение Арбитражного суда Воронежской области от 24.10.2022 и Постановление 19 ААС от 31.03.2023 по делу №А14-17959/2022. Определением Арбитражного суда Центрального округа от 06.03.2023 кассационная жалоба возвращена заявителю.</w:t>
      </w:r>
    </w:p>
    <w:p w:rsidR="00FF1418" w:rsidRPr="001B3E7F" w:rsidRDefault="00FF1418" w:rsidP="001B3E7F">
      <w:pPr>
        <w:pStyle w:val="23"/>
        <w:spacing w:line="276" w:lineRule="auto"/>
        <w:ind w:firstLine="709"/>
        <w:jc w:val="both"/>
        <w:rPr>
          <w:b w:val="0"/>
          <w:bCs w:val="0"/>
          <w:sz w:val="24"/>
          <w:szCs w:val="24"/>
        </w:rPr>
      </w:pPr>
      <w:r w:rsidRPr="00DF29D9">
        <w:rPr>
          <w:b w:val="0"/>
          <w:bCs w:val="0"/>
          <w:sz w:val="24"/>
          <w:szCs w:val="24"/>
        </w:rPr>
        <w:t>15.03.2023 ИП Глодиной Е.В. подана кассационная жалоба в Верховный суд РФ, судебное заседание не назначено.</w:t>
      </w:r>
    </w:p>
    <w:p w:rsidR="00FF1418" w:rsidRPr="001B3E7F" w:rsidRDefault="001B3E7F" w:rsidP="001B3E7F">
      <w:pPr>
        <w:pStyle w:val="23"/>
        <w:spacing w:line="276" w:lineRule="auto"/>
        <w:ind w:firstLine="709"/>
        <w:jc w:val="both"/>
        <w:rPr>
          <w:b w:val="0"/>
          <w:bCs w:val="0"/>
          <w:sz w:val="24"/>
          <w:szCs w:val="24"/>
        </w:rPr>
      </w:pPr>
      <w:r>
        <w:rPr>
          <w:b w:val="0"/>
          <w:bCs w:val="0"/>
          <w:sz w:val="24"/>
          <w:szCs w:val="24"/>
        </w:rPr>
        <w:t>2.7</w:t>
      </w:r>
      <w:r w:rsidR="00FF1418" w:rsidRPr="001B3E7F">
        <w:rPr>
          <w:b w:val="0"/>
          <w:bCs w:val="0"/>
          <w:sz w:val="24"/>
          <w:szCs w:val="24"/>
        </w:rPr>
        <w:t>.6. Определением Арбитражного суда Воронежской области от 31.01.2023 отказано во введении в отношении ООО «Конно-спортивный комплекс «Яменская усадьба» наблюдения по заявлению ПАО Сбербанк, заявление оставлено без рассмотрения, дело № А14-3898/2022.</w:t>
      </w:r>
    </w:p>
    <w:p w:rsidR="00FF1418" w:rsidRPr="001B3E7F" w:rsidRDefault="00FF1418" w:rsidP="001B3E7F">
      <w:pPr>
        <w:pStyle w:val="23"/>
        <w:spacing w:line="276" w:lineRule="auto"/>
        <w:ind w:firstLine="709"/>
        <w:jc w:val="both"/>
        <w:rPr>
          <w:b w:val="0"/>
          <w:bCs w:val="0"/>
          <w:sz w:val="24"/>
          <w:szCs w:val="24"/>
        </w:rPr>
      </w:pPr>
      <w:r w:rsidRPr="001B3E7F">
        <w:rPr>
          <w:b w:val="0"/>
          <w:bCs w:val="0"/>
          <w:sz w:val="24"/>
          <w:szCs w:val="24"/>
        </w:rPr>
        <w:t>10.02.2023 ООО «Сырный мир» подана апелляционная жалоба на определение Арбитражного суда Воронежской области от 07.02.2023 по делу № А14-3898/2022. Определением 19 ААС от 22.03.2023 жалоба принята к производству, рассмотрение назначено на 12.05.2023.</w:t>
      </w:r>
    </w:p>
    <w:p w:rsidR="001B3E7F" w:rsidRDefault="00FF1418" w:rsidP="001B3E7F">
      <w:pPr>
        <w:pStyle w:val="23"/>
        <w:spacing w:line="276" w:lineRule="auto"/>
        <w:ind w:firstLine="709"/>
        <w:jc w:val="both"/>
        <w:rPr>
          <w:b w:val="0"/>
          <w:bCs w:val="0"/>
          <w:sz w:val="24"/>
          <w:szCs w:val="24"/>
        </w:rPr>
      </w:pPr>
      <w:r w:rsidRPr="001B3E7F">
        <w:rPr>
          <w:b w:val="0"/>
          <w:bCs w:val="0"/>
          <w:sz w:val="24"/>
          <w:szCs w:val="24"/>
        </w:rPr>
        <w:t xml:space="preserve">18.10.2022 ПАО Сбербанк подано заявление о вступлении в дело о банкротстве. Определением Арбитражного суда Воронежской области от 25.10.2022 заявление принято к производству, дата рассмотрения 15.05.2023.  </w:t>
      </w:r>
    </w:p>
    <w:p w:rsidR="00FF1418"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.7. Решением Арбитражного суда Воронежской области от 25.01.2023 отказано в удовлетворении иска ООО РТК «Сырный дом» к ПАО Сбербанк о взыскании 54 263 269,13 руб. реального ущерба, 5 244 384,51 руб. процентов за ненадлежащее совершение операций по банковскому счету, дело № А14-16167/2022.</w:t>
      </w:r>
    </w:p>
    <w:p w:rsidR="001B3E7F" w:rsidRDefault="00FF1418" w:rsidP="001B3E7F">
      <w:pPr>
        <w:pStyle w:val="23"/>
        <w:spacing w:line="276" w:lineRule="auto"/>
        <w:ind w:firstLine="709"/>
        <w:jc w:val="both"/>
        <w:rPr>
          <w:b w:val="0"/>
          <w:bCs w:val="0"/>
          <w:sz w:val="24"/>
          <w:szCs w:val="24"/>
        </w:rPr>
      </w:pPr>
      <w:r w:rsidRPr="001B3E7F">
        <w:rPr>
          <w:b w:val="0"/>
          <w:bCs w:val="0"/>
          <w:sz w:val="24"/>
          <w:szCs w:val="24"/>
        </w:rPr>
        <w:t>27.02.2023 ООО РТК «Сырный дом» подана апелляционная жалоба на решение Арбитражного суда Воронежской области от 25.01.2023. Определением 19 ААС апелляционная жалоба принята к производству, рассмотрение назначено на 22.05.2023 года.</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.8. Решением Арбитражного суда Воронежской области от 03.02.2023 отказано в удовлетворении иска ООО «Модекс» к ПАО Сбербанк о взыскании неосновательного обогащения, процентов за пользование чужими денежными средствами, дело № А14-17049/2022.</w:t>
      </w:r>
    </w:p>
    <w:p w:rsidR="001B3E7F" w:rsidRPr="001B3E7F" w:rsidRDefault="00FF1418" w:rsidP="001B3E7F">
      <w:pPr>
        <w:pStyle w:val="23"/>
        <w:spacing w:line="276" w:lineRule="auto"/>
        <w:ind w:firstLine="709"/>
        <w:jc w:val="both"/>
        <w:rPr>
          <w:b w:val="0"/>
          <w:bCs w:val="0"/>
          <w:sz w:val="24"/>
          <w:szCs w:val="24"/>
        </w:rPr>
      </w:pPr>
      <w:r w:rsidRPr="001B3E7F">
        <w:rPr>
          <w:b w:val="0"/>
          <w:bCs w:val="0"/>
          <w:sz w:val="24"/>
          <w:szCs w:val="24"/>
        </w:rPr>
        <w:t xml:space="preserve">02.03.2023 ООО «Модекс» подана апелляционная жалоба на решение Арбитражного суда Воронежской области от 03.02.2023. </w:t>
      </w:r>
    </w:p>
    <w:p w:rsidR="00FF1418"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.9. Решением Арбитражного суда Воронежской области от 03.02.2023 отказано в удовлетворении иска ООО «Конно-спортивный комплекс «Яменская усадьба» к ПАО Сбербанк о взыскании денежных средств, процентов за пользование чужими денежными средствами, дело № А14-17050/2022.</w:t>
      </w:r>
    </w:p>
    <w:p w:rsidR="001B3E7F" w:rsidRPr="001B3E7F" w:rsidRDefault="00FF1418" w:rsidP="001B3E7F">
      <w:pPr>
        <w:pStyle w:val="23"/>
        <w:spacing w:line="276" w:lineRule="auto"/>
        <w:ind w:firstLine="709"/>
        <w:jc w:val="both"/>
        <w:rPr>
          <w:b w:val="0"/>
          <w:bCs w:val="0"/>
          <w:sz w:val="24"/>
          <w:szCs w:val="24"/>
        </w:rPr>
      </w:pPr>
      <w:r w:rsidRPr="001B3E7F">
        <w:rPr>
          <w:b w:val="0"/>
          <w:bCs w:val="0"/>
          <w:sz w:val="24"/>
          <w:szCs w:val="24"/>
        </w:rPr>
        <w:t xml:space="preserve">02.03.2023 ООО «Конно-спортивный комплекс «Яменская усадьба» подана апелляционная жалоба на решение Арбитражного суда Воронежской области от 03.02.2023. </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lastRenderedPageBreak/>
        <w:t>2.7</w:t>
      </w:r>
      <w:r w:rsidR="00FF1418" w:rsidRPr="001B3E7F">
        <w:rPr>
          <w:b w:val="0"/>
          <w:bCs w:val="0"/>
          <w:sz w:val="24"/>
          <w:szCs w:val="24"/>
        </w:rPr>
        <w:t>.10. Решением Арбитражного суда Воронежской области от 25.01.2023 отказано в удовлетворении иска ООО «Компания «Модекс-Импорт» к ПАО Сбербанк о взыскании 13 232,8 руб. неправомерного списания денежных средств, 1 231,83 руб. процентов за ненадлежащее совершение операций по банковскому счету, дело А14-17048/2022.</w:t>
      </w:r>
    </w:p>
    <w:p w:rsidR="001B3E7F" w:rsidRDefault="00FF1418" w:rsidP="001B3E7F">
      <w:pPr>
        <w:pStyle w:val="23"/>
        <w:spacing w:line="276" w:lineRule="auto"/>
        <w:ind w:firstLine="709"/>
        <w:jc w:val="both"/>
        <w:rPr>
          <w:b w:val="0"/>
          <w:bCs w:val="0"/>
          <w:sz w:val="24"/>
          <w:szCs w:val="24"/>
        </w:rPr>
      </w:pPr>
      <w:r w:rsidRPr="001B3E7F">
        <w:rPr>
          <w:b w:val="0"/>
          <w:bCs w:val="0"/>
          <w:sz w:val="24"/>
          <w:szCs w:val="24"/>
        </w:rPr>
        <w:t>01.03.2023 ООО «Компания «Модекс-Импорт» подана апелляционная жалоба на решение Арбитражного суда Воронежской области от 01.02.2023. Определением 19 ААС от 17.04.2023 апелляционная жалоба принята к производству, рассмотрение назначено на 24.05.2023 года.</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.11. Решением Арбитражного суда Воронежской области от 01.02.2023 удовлетворено исковое заявление ПАО Сбербанк к ООО «Сырный дом-Черноземье», ООО «Сырный мир» о взыскании в солидарном порядке задолженности по кредитному договору, процентов, комиссии, дело № А 14-6577/2022.</w:t>
      </w:r>
    </w:p>
    <w:p w:rsidR="001B3E7F" w:rsidRPr="001B3E7F" w:rsidRDefault="00FF1418" w:rsidP="001B3E7F">
      <w:pPr>
        <w:pStyle w:val="23"/>
        <w:spacing w:line="276" w:lineRule="auto"/>
        <w:ind w:firstLine="709"/>
        <w:jc w:val="both"/>
        <w:rPr>
          <w:b w:val="0"/>
          <w:bCs w:val="0"/>
          <w:sz w:val="24"/>
          <w:szCs w:val="24"/>
        </w:rPr>
      </w:pPr>
      <w:r w:rsidRPr="001B3E7F">
        <w:rPr>
          <w:b w:val="0"/>
          <w:bCs w:val="0"/>
          <w:sz w:val="24"/>
          <w:szCs w:val="24"/>
        </w:rPr>
        <w:t>21.02.2023 ООО «Сырный мир» подана апелляционная жалоба на решение Арбитражного суда Воронежской области от 01.02.2023. Определением 19ААС от 13.04.2023 апелляционная жалоба принята к производству, рассмотрение назначено на 29.05.2023 года.</w:t>
      </w:r>
    </w:p>
    <w:p w:rsidR="001B3E7F" w:rsidRPr="001B3E7F" w:rsidRDefault="00FF1418" w:rsidP="001B3E7F">
      <w:pPr>
        <w:pStyle w:val="23"/>
        <w:spacing w:line="276" w:lineRule="auto"/>
        <w:ind w:firstLine="709"/>
        <w:jc w:val="both"/>
        <w:rPr>
          <w:b w:val="0"/>
          <w:bCs w:val="0"/>
          <w:sz w:val="24"/>
          <w:szCs w:val="24"/>
        </w:rPr>
      </w:pPr>
      <w:r w:rsidRPr="001B3E7F">
        <w:rPr>
          <w:b w:val="0"/>
          <w:bCs w:val="0"/>
          <w:sz w:val="24"/>
          <w:szCs w:val="24"/>
        </w:rPr>
        <w:t>22.03.2022 ООО «Сырный дом-Черноземье» подана апелляционная жалоба на решение Арбитражного суда Воронежской области от 01.02.2023. Определением 19ААС от 13.04.2023 апелляционная жалоба принята к производству, рассмотрение назначено на 29.05.2023 года.</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.12. Коминтерновским районным судом г. Воронежа рассматривается исковое заявление ПАО Сбербанк к Наконечному С.Е., Ахалая Г.И., Мишиной И.П., ИП Лыбань С.П., ИП Лыбань Н.Е. о взыскании задолженности по кредитным договорам, дело № 2-2912/2022.</w:t>
      </w:r>
      <w:r w:rsidRPr="001B3E7F">
        <w:rPr>
          <w:b w:val="0"/>
          <w:bCs w:val="0"/>
          <w:sz w:val="24"/>
          <w:szCs w:val="24"/>
        </w:rPr>
        <w:t xml:space="preserve"> </w:t>
      </w:r>
      <w:r w:rsidR="00FF1418" w:rsidRPr="001B3E7F">
        <w:rPr>
          <w:b w:val="0"/>
          <w:bCs w:val="0"/>
          <w:sz w:val="24"/>
          <w:szCs w:val="24"/>
        </w:rPr>
        <w:t>В рамках рассмотрения дела Коминтерновским районным судом г. Воронежа по исковому заявлению ПАО Сбербанк к Наконечному С.Е., Ахалая Г.И., Мишиной И.П., ИП Лыбань С.П., ИП Лыбань Н.Е. о взыскании задолженности по кредитным договорам, (дело № 2-2912/2022). Рассмотрение назначено на 11.05.2023 года.</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.13. Рамонским районным судом Воронежской области рассматривается исковое заявление ПАО Сбербанк к ИП Лыбань С.П., ИП Лыбань Н.Е. о взыскании задолженности по кредитным договорам, дело № 2-917/2022.</w:t>
      </w:r>
    </w:p>
    <w:p w:rsidR="001B3E7F" w:rsidRPr="001B3E7F" w:rsidRDefault="00FF1418" w:rsidP="001B3E7F">
      <w:pPr>
        <w:pStyle w:val="23"/>
        <w:spacing w:line="276" w:lineRule="auto"/>
        <w:ind w:firstLine="709"/>
        <w:jc w:val="both"/>
        <w:rPr>
          <w:b w:val="0"/>
          <w:bCs w:val="0"/>
          <w:sz w:val="24"/>
          <w:szCs w:val="24"/>
        </w:rPr>
      </w:pPr>
      <w:r w:rsidRPr="001B3E7F">
        <w:rPr>
          <w:b w:val="0"/>
          <w:bCs w:val="0"/>
          <w:sz w:val="24"/>
          <w:szCs w:val="24"/>
        </w:rPr>
        <w:t>Рассмотрение дела отложено без определения даты в связи с обжалованием определения о принятии обеспечительных мер в Первый кассационный суд общей юрисдикции.</w:t>
      </w:r>
    </w:p>
    <w:p w:rsidR="00FF1418"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.14. Определением Арбитражного суда Воронежской области от 12.04.2022 по рассмотрению заявления ПАО Сбербанк о признании ООО МК «Богдановский» несостоятельным (банкротом) произведена замена должника ООО МК «Богдановский» на правопреемника – ООО «Ровеньки-Маслосырзавод», дело передано на рассмотрение в Арбитражный суд Белгородской области, дело № А14-2727/2022.</w:t>
      </w:r>
    </w:p>
    <w:p w:rsidR="001B3E7F" w:rsidRDefault="00FF1418" w:rsidP="001B3E7F">
      <w:pPr>
        <w:pStyle w:val="23"/>
        <w:spacing w:line="276" w:lineRule="auto"/>
        <w:ind w:firstLine="709"/>
        <w:jc w:val="both"/>
        <w:rPr>
          <w:b w:val="0"/>
          <w:bCs w:val="0"/>
          <w:sz w:val="24"/>
          <w:szCs w:val="24"/>
        </w:rPr>
      </w:pPr>
      <w:r w:rsidRPr="001B3E7F">
        <w:rPr>
          <w:b w:val="0"/>
          <w:bCs w:val="0"/>
          <w:sz w:val="24"/>
          <w:szCs w:val="24"/>
        </w:rPr>
        <w:t>22.04.2023 ООО «Ровеньки-маслосырзавод» подана апелляционная жалоба на определение Арбитражного суда Воронежской области от 12.04.2022. Постановлением 19 ААС от 08.06.2022 определение Арбитражного суда Воронежской области от 12.04.2022 отменено, производство по делу № А14-2727/2022 о несостоятельности (банкротстве) ООО МК «Богдановский» прекращено.</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.15. Согласно сведений ЕГРЮЛ ООО МК «Богдановский» 28.02.2022 прекращена деятельность в результате реорганизации в форме присоединения к ООО «Ровеньки-маслосырзавод» (правопреемник).</w:t>
      </w:r>
    </w:p>
    <w:p w:rsidR="001B3E7F"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.16. Заключенные в обеспечение Договора об открытии невозобновляемой кредитной линии № 957720428 от 23.12.2020 года, Договора об открытии невозобновляемой кредитной линии № 957720429 от 23.12.2020 года договоры поручительства содержат отличные от обеспечиваемого договора положения о размере процентной ставки за пользование кредитом, что может повлечь взыскание с поручителей/установление в РТК поручителей требований в объеме меньшем, чем объем требований, передаваемых по договору цессии.</w:t>
      </w:r>
    </w:p>
    <w:p w:rsidR="001B3E7F" w:rsidRPr="001B3E7F" w:rsidRDefault="00FF1418" w:rsidP="001B3E7F">
      <w:pPr>
        <w:pStyle w:val="23"/>
        <w:spacing w:line="276" w:lineRule="auto"/>
        <w:ind w:firstLine="709"/>
        <w:jc w:val="both"/>
        <w:rPr>
          <w:b w:val="0"/>
          <w:bCs w:val="0"/>
          <w:sz w:val="24"/>
          <w:szCs w:val="24"/>
        </w:rPr>
      </w:pPr>
      <w:r w:rsidRPr="001B3E7F">
        <w:rPr>
          <w:b w:val="0"/>
          <w:bCs w:val="0"/>
          <w:sz w:val="24"/>
          <w:szCs w:val="24"/>
        </w:rPr>
        <w:lastRenderedPageBreak/>
        <w:t xml:space="preserve">Согласно п. 4.1.3 Договора об открытии невозобновляемой кредитной линии № 957720428 от 23.12.2020, Договора об открытии невозобновляемой кредитной линии № 957720429 от 23.12.2020 «заемщик уплачивает Кредитору проценты за пользование кредитом в валюте кредита по плавающей процентной ставке, размер которой устанавливается исходя из размера действующей ключевой ставки Банка России (плавающая составляющая) плюс 3,1 (Три целых одна десятая) процента годовых (далее по тексту Договора – «фиксированная маржа»), на следующих условиях…». </w:t>
      </w:r>
    </w:p>
    <w:p w:rsidR="001B3E7F" w:rsidRDefault="00FF1418" w:rsidP="001B3E7F">
      <w:pPr>
        <w:pStyle w:val="23"/>
        <w:spacing w:line="276" w:lineRule="auto"/>
        <w:ind w:firstLine="709"/>
        <w:jc w:val="both"/>
        <w:rPr>
          <w:b w:val="0"/>
          <w:bCs w:val="0"/>
          <w:sz w:val="24"/>
          <w:szCs w:val="24"/>
        </w:rPr>
      </w:pPr>
      <w:r w:rsidRPr="001B3E7F">
        <w:rPr>
          <w:b w:val="0"/>
          <w:bCs w:val="0"/>
          <w:sz w:val="24"/>
          <w:szCs w:val="24"/>
        </w:rPr>
        <w:t>Согласно П.1.3.3.3 Договоров Поручительства, заключенных в обеспечение исполнений по указанным кредитным договорам согласно Приложения 2 «должник уплачивает Кредитору проценты за пользование кредитом в валюте кредита по плавающей процентной ставке, размер которой устанавливается исходя из размера действующей ключевой ставки Банка России (плавающая составляющая) плюс 3 (Три) процентов годовых (далее по тексту Договора – «фиксированная маржа»), на следующих условиях…».</w:t>
      </w:r>
    </w:p>
    <w:p w:rsidR="00FF1418" w:rsidRPr="001B3E7F" w:rsidRDefault="001B3E7F" w:rsidP="001B3E7F">
      <w:pPr>
        <w:pStyle w:val="23"/>
        <w:spacing w:line="276" w:lineRule="auto"/>
        <w:ind w:firstLine="709"/>
        <w:jc w:val="both"/>
        <w:rPr>
          <w:b w:val="0"/>
          <w:bCs w:val="0"/>
          <w:sz w:val="24"/>
          <w:szCs w:val="24"/>
        </w:rPr>
      </w:pPr>
      <w:r w:rsidRPr="001B3E7F">
        <w:rPr>
          <w:b w:val="0"/>
          <w:bCs w:val="0"/>
          <w:sz w:val="24"/>
          <w:szCs w:val="24"/>
        </w:rPr>
        <w:t>2.7</w:t>
      </w:r>
      <w:r w:rsidR="00FF1418" w:rsidRPr="001B3E7F">
        <w:rPr>
          <w:b w:val="0"/>
          <w:bCs w:val="0"/>
          <w:sz w:val="24"/>
          <w:szCs w:val="24"/>
        </w:rPr>
        <w:t>.17.  Обязательства ООО "Ровеньки-маслосырзавод" по договору № 957720428 от 23.12.2020 г. исполнялись поручителями, к которым в силу ст. 365 ГК РФ переходят права к</w:t>
      </w:r>
      <w:r w:rsidR="001D180A">
        <w:rPr>
          <w:b w:val="0"/>
          <w:bCs w:val="0"/>
          <w:sz w:val="24"/>
          <w:szCs w:val="24"/>
        </w:rPr>
        <w:t>редитора по этому обязательству.</w:t>
      </w:r>
    </w:p>
    <w:p w:rsidR="00352055" w:rsidRPr="00DA5A7E" w:rsidRDefault="002E5B1C" w:rsidP="000F37FC">
      <w:pPr>
        <w:spacing w:line="305" w:lineRule="atLeast"/>
        <w:ind w:firstLine="708"/>
        <w:jc w:val="both"/>
        <w:rPr>
          <w:sz w:val="24"/>
          <w:szCs w:val="24"/>
        </w:rPr>
      </w:pPr>
      <w:r w:rsidRPr="00DA5A7E">
        <w:rPr>
          <w:bCs/>
          <w:sz w:val="24"/>
          <w:szCs w:val="24"/>
        </w:rPr>
        <w:t>2.</w:t>
      </w:r>
      <w:r w:rsidR="000F37FC" w:rsidRPr="00DA5A7E">
        <w:rPr>
          <w:bCs/>
          <w:sz w:val="24"/>
          <w:szCs w:val="24"/>
        </w:rPr>
        <w:t>8</w:t>
      </w:r>
      <w:r w:rsidRPr="00DA5A7E">
        <w:rPr>
          <w:bCs/>
          <w:sz w:val="24"/>
          <w:szCs w:val="24"/>
        </w:rPr>
        <w:t xml:space="preserve">. </w:t>
      </w:r>
      <w:r w:rsidR="00352055" w:rsidRPr="00DA5A7E">
        <w:rPr>
          <w:bCs/>
          <w:sz w:val="24"/>
          <w:szCs w:val="24"/>
        </w:rPr>
        <w:t>ЦЕССИОНАРИЙ подтверждает, что он ознакомлен с текущим состоянием процедур банкротства и исполнительного производства ДОЛЖНИКА, сведения о которых, по состоянию на дату заключения настоящего договора, размещены в общедоступных источниках: в картотеке арбитражных дел (</w:t>
      </w:r>
      <w:hyperlink r:id="rId8" w:history="1">
        <w:r w:rsidR="00352055" w:rsidRPr="00DA5A7E">
          <w:rPr>
            <w:rStyle w:val="ae"/>
            <w:bCs/>
            <w:color w:val="auto"/>
            <w:sz w:val="24"/>
            <w:szCs w:val="24"/>
            <w:lang w:val="en-US"/>
          </w:rPr>
          <w:t>kad</w:t>
        </w:r>
        <w:r w:rsidR="00352055" w:rsidRPr="00DA5A7E">
          <w:rPr>
            <w:rStyle w:val="ae"/>
            <w:bCs/>
            <w:color w:val="auto"/>
            <w:sz w:val="24"/>
            <w:szCs w:val="24"/>
          </w:rPr>
          <w:t>.</w:t>
        </w:r>
        <w:r w:rsidR="00352055" w:rsidRPr="00DA5A7E">
          <w:rPr>
            <w:rStyle w:val="ae"/>
            <w:bCs/>
            <w:color w:val="auto"/>
            <w:sz w:val="24"/>
            <w:szCs w:val="24"/>
            <w:lang w:val="en-US"/>
          </w:rPr>
          <w:t>arbitr</w:t>
        </w:r>
        <w:r w:rsidR="00352055" w:rsidRPr="00DA5A7E">
          <w:rPr>
            <w:rStyle w:val="ae"/>
            <w:bCs/>
            <w:color w:val="auto"/>
            <w:sz w:val="24"/>
            <w:szCs w:val="24"/>
          </w:rPr>
          <w:t>.</w:t>
        </w:r>
        <w:r w:rsidR="00352055" w:rsidRPr="00DA5A7E">
          <w:rPr>
            <w:rStyle w:val="ae"/>
            <w:bCs/>
            <w:color w:val="auto"/>
            <w:sz w:val="24"/>
            <w:szCs w:val="24"/>
            <w:lang w:val="en-US"/>
          </w:rPr>
          <w:t>ru</w:t>
        </w:r>
      </w:hyperlink>
      <w:r w:rsidR="00352055" w:rsidRPr="00DA5A7E">
        <w:rPr>
          <w:bCs/>
          <w:sz w:val="24"/>
          <w:szCs w:val="24"/>
        </w:rPr>
        <w:t>), в Едином федеральном реестре сведений о банкротстве (</w:t>
      </w:r>
      <w:hyperlink r:id="rId9" w:history="1">
        <w:r w:rsidR="00352055" w:rsidRPr="00DA5A7E">
          <w:rPr>
            <w:rStyle w:val="ae"/>
            <w:bCs/>
            <w:color w:val="auto"/>
            <w:sz w:val="24"/>
            <w:szCs w:val="24"/>
            <w:lang w:val="en-US"/>
          </w:rPr>
          <w:t>bankrot</w:t>
        </w:r>
        <w:r w:rsidR="00352055" w:rsidRPr="00DA5A7E">
          <w:rPr>
            <w:rStyle w:val="ae"/>
            <w:bCs/>
            <w:color w:val="auto"/>
            <w:sz w:val="24"/>
            <w:szCs w:val="24"/>
          </w:rPr>
          <w:t>.</w:t>
        </w:r>
        <w:r w:rsidR="00352055" w:rsidRPr="00DA5A7E">
          <w:rPr>
            <w:rStyle w:val="ae"/>
            <w:bCs/>
            <w:color w:val="auto"/>
            <w:sz w:val="24"/>
            <w:szCs w:val="24"/>
            <w:lang w:val="en-US"/>
          </w:rPr>
          <w:t>fedresurs</w:t>
        </w:r>
        <w:r w:rsidR="00352055" w:rsidRPr="00DA5A7E">
          <w:rPr>
            <w:rStyle w:val="ae"/>
            <w:bCs/>
            <w:color w:val="auto"/>
            <w:sz w:val="24"/>
            <w:szCs w:val="24"/>
          </w:rPr>
          <w:t>.</w:t>
        </w:r>
        <w:r w:rsidR="00352055" w:rsidRPr="00DA5A7E">
          <w:rPr>
            <w:rStyle w:val="ae"/>
            <w:bCs/>
            <w:color w:val="auto"/>
            <w:sz w:val="24"/>
            <w:szCs w:val="24"/>
            <w:lang w:val="en-US"/>
          </w:rPr>
          <w:t>ru</w:t>
        </w:r>
      </w:hyperlink>
      <w:r w:rsidR="00352055" w:rsidRPr="00DA5A7E">
        <w:rPr>
          <w:bCs/>
          <w:sz w:val="24"/>
          <w:szCs w:val="24"/>
        </w:rPr>
        <w:t xml:space="preserve">) и </w:t>
      </w:r>
      <w:r w:rsidR="00352055" w:rsidRPr="00DA5A7E">
        <w:rPr>
          <w:sz w:val="24"/>
          <w:szCs w:val="24"/>
        </w:rPr>
        <w:t>газете «Коммерсантъ» (</w:t>
      </w:r>
      <w:hyperlink r:id="rId10" w:history="1">
        <w:r w:rsidR="00352055" w:rsidRPr="00DA5A7E">
          <w:rPr>
            <w:rStyle w:val="ae"/>
            <w:color w:val="auto"/>
            <w:sz w:val="24"/>
            <w:szCs w:val="24"/>
            <w:lang w:val="en-US"/>
          </w:rPr>
          <w:t>kommersant</w:t>
        </w:r>
        <w:r w:rsidR="00352055" w:rsidRPr="00DA5A7E">
          <w:rPr>
            <w:rStyle w:val="ae"/>
            <w:color w:val="auto"/>
            <w:sz w:val="24"/>
            <w:szCs w:val="24"/>
          </w:rPr>
          <w:t>.</w:t>
        </w:r>
        <w:r w:rsidR="00352055" w:rsidRPr="00DA5A7E">
          <w:rPr>
            <w:rStyle w:val="ae"/>
            <w:color w:val="auto"/>
            <w:sz w:val="24"/>
            <w:szCs w:val="24"/>
            <w:lang w:val="en-US"/>
          </w:rPr>
          <w:t>ru</w:t>
        </w:r>
      </w:hyperlink>
      <w:r w:rsidR="00352055" w:rsidRPr="00DA5A7E">
        <w:rPr>
          <w:sz w:val="24"/>
          <w:szCs w:val="24"/>
        </w:rPr>
        <w:t>)</w:t>
      </w:r>
      <w:r w:rsidR="00103F07" w:rsidRPr="00DA5A7E">
        <w:rPr>
          <w:sz w:val="24"/>
          <w:szCs w:val="24"/>
        </w:rPr>
        <w:t>, официальном</w:t>
      </w:r>
      <w:r w:rsidR="00352055" w:rsidRPr="00DA5A7E">
        <w:rPr>
          <w:sz w:val="24"/>
          <w:szCs w:val="24"/>
        </w:rPr>
        <w:t xml:space="preserve"> сайте ФССП России </w:t>
      </w:r>
      <w:r w:rsidR="00103F07" w:rsidRPr="00DA5A7E">
        <w:rPr>
          <w:sz w:val="24"/>
          <w:szCs w:val="24"/>
        </w:rPr>
        <w:t>(</w:t>
      </w:r>
      <w:r w:rsidR="00103F07" w:rsidRPr="00DA5A7E">
        <w:rPr>
          <w:sz w:val="24"/>
          <w:szCs w:val="24"/>
          <w:lang w:val="en-US"/>
        </w:rPr>
        <w:t>fssprus</w:t>
      </w:r>
      <w:r w:rsidR="00103F07" w:rsidRPr="00DA5A7E">
        <w:rPr>
          <w:sz w:val="24"/>
          <w:szCs w:val="24"/>
        </w:rPr>
        <w:t>.</w:t>
      </w:r>
      <w:r w:rsidR="00103F07" w:rsidRPr="00DA5A7E">
        <w:rPr>
          <w:sz w:val="24"/>
          <w:szCs w:val="24"/>
          <w:lang w:val="en-US"/>
        </w:rPr>
        <w:t>ru</w:t>
      </w:r>
      <w:r w:rsidR="00352055" w:rsidRPr="00DA5A7E">
        <w:rPr>
          <w:sz w:val="24"/>
          <w:szCs w:val="24"/>
        </w:rPr>
        <w:t>).</w:t>
      </w:r>
    </w:p>
    <w:p w:rsidR="00CB1C99" w:rsidRPr="00DA5A7E" w:rsidRDefault="00CB1C99" w:rsidP="00CB1C99">
      <w:pPr>
        <w:pStyle w:val="23"/>
        <w:spacing w:line="276" w:lineRule="auto"/>
        <w:ind w:firstLine="709"/>
        <w:jc w:val="both"/>
        <w:rPr>
          <w:b w:val="0"/>
          <w:bCs w:val="0"/>
          <w:sz w:val="24"/>
          <w:szCs w:val="24"/>
        </w:rPr>
      </w:pPr>
      <w:r w:rsidRPr="00DA5A7E">
        <w:rPr>
          <w:b w:val="0"/>
          <w:bCs w:val="0"/>
          <w:sz w:val="24"/>
          <w:szCs w:val="24"/>
        </w:rPr>
        <w:t>Уступка прав (требований), указанных в п. 1.1 - 1.2 Договора, является основанием для производства Сторонами процессуального правопреемства по указанным процедурам.</w:t>
      </w:r>
    </w:p>
    <w:p w:rsidR="00771ADD" w:rsidRPr="00DA5A7E" w:rsidRDefault="00771ADD" w:rsidP="00771ADD">
      <w:pPr>
        <w:pStyle w:val="23"/>
        <w:spacing w:line="276" w:lineRule="auto"/>
        <w:ind w:firstLine="709"/>
        <w:jc w:val="both"/>
        <w:rPr>
          <w:b w:val="0"/>
          <w:bCs w:val="0"/>
          <w:sz w:val="24"/>
          <w:szCs w:val="24"/>
        </w:rPr>
      </w:pPr>
      <w:r w:rsidRPr="00DA5A7E">
        <w:rPr>
          <w:b w:val="0"/>
          <w:bCs w:val="0"/>
          <w:sz w:val="24"/>
          <w:szCs w:val="24"/>
        </w:rPr>
        <w:t>2.</w:t>
      </w:r>
      <w:r w:rsidR="000F37FC" w:rsidRPr="00DA5A7E">
        <w:rPr>
          <w:b w:val="0"/>
          <w:bCs w:val="0"/>
          <w:sz w:val="24"/>
          <w:szCs w:val="24"/>
        </w:rPr>
        <w:t>9</w:t>
      </w:r>
      <w:r w:rsidRPr="00DA5A7E">
        <w:rPr>
          <w:b w:val="0"/>
          <w:bCs w:val="0"/>
          <w:sz w:val="24"/>
          <w:szCs w:val="24"/>
        </w:rPr>
        <w:t xml:space="preserve">. ЦЕССИОНАРИЙ обязан совершить в течение </w:t>
      </w:r>
      <w:r w:rsidR="00BA71C4" w:rsidRPr="00DA5A7E">
        <w:rPr>
          <w:b w:val="0"/>
          <w:bCs w:val="0"/>
          <w:sz w:val="24"/>
          <w:szCs w:val="24"/>
        </w:rPr>
        <w:t>45</w:t>
      </w:r>
      <w:r w:rsidRPr="00DA5A7E">
        <w:rPr>
          <w:b w:val="0"/>
          <w:bCs w:val="0"/>
          <w:sz w:val="24"/>
          <w:szCs w:val="24"/>
        </w:rPr>
        <w:t xml:space="preserve"> </w:t>
      </w:r>
      <w:r w:rsidR="00BA71C4" w:rsidRPr="00DA5A7E">
        <w:rPr>
          <w:b w:val="0"/>
          <w:bCs w:val="0"/>
          <w:sz w:val="24"/>
          <w:szCs w:val="24"/>
        </w:rPr>
        <w:t>(сорока пяти)</w:t>
      </w:r>
      <w:r w:rsidRPr="00DA5A7E">
        <w:rPr>
          <w:b w:val="0"/>
          <w:bCs w:val="0"/>
          <w:sz w:val="24"/>
          <w:szCs w:val="24"/>
        </w:rPr>
        <w:t xml:space="preserve"> рабочих дней с момента уступки прав (требований) фактические и юридические действия, направленные на процессуальное правопреемство во всех судебных делах в отношении уступаемых по </w:t>
      </w:r>
      <w:r w:rsidR="00DB2294" w:rsidRPr="00DA5A7E">
        <w:rPr>
          <w:b w:val="0"/>
          <w:bCs w:val="0"/>
          <w:sz w:val="24"/>
          <w:szCs w:val="24"/>
        </w:rPr>
        <w:t>Д</w:t>
      </w:r>
      <w:r w:rsidRPr="00DA5A7E">
        <w:rPr>
          <w:b w:val="0"/>
          <w:bCs w:val="0"/>
          <w:sz w:val="24"/>
          <w:szCs w:val="24"/>
        </w:rPr>
        <w:t>оговору прав (требований).</w:t>
      </w:r>
    </w:p>
    <w:p w:rsidR="00771ADD" w:rsidRPr="004D3F8B" w:rsidRDefault="00771ADD" w:rsidP="00771ADD">
      <w:pPr>
        <w:pStyle w:val="23"/>
        <w:spacing w:line="276" w:lineRule="auto"/>
        <w:ind w:firstLine="709"/>
        <w:jc w:val="both"/>
        <w:rPr>
          <w:b w:val="0"/>
          <w:bCs w:val="0"/>
          <w:sz w:val="24"/>
          <w:szCs w:val="24"/>
        </w:rPr>
      </w:pPr>
      <w:r w:rsidRPr="00DA5A7E">
        <w:rPr>
          <w:b w:val="0"/>
          <w:bCs w:val="0"/>
          <w:sz w:val="24"/>
          <w:szCs w:val="24"/>
        </w:rPr>
        <w:t>2.</w:t>
      </w:r>
      <w:r w:rsidR="002E5B1C" w:rsidRPr="00DA5A7E">
        <w:rPr>
          <w:b w:val="0"/>
          <w:bCs w:val="0"/>
          <w:sz w:val="24"/>
          <w:szCs w:val="24"/>
        </w:rPr>
        <w:t>1</w:t>
      </w:r>
      <w:r w:rsidR="000F37FC" w:rsidRPr="00DA5A7E">
        <w:rPr>
          <w:b w:val="0"/>
          <w:bCs w:val="0"/>
          <w:sz w:val="24"/>
          <w:szCs w:val="24"/>
        </w:rPr>
        <w:t>0</w:t>
      </w:r>
      <w:r w:rsidRPr="00DA5A7E">
        <w:rPr>
          <w:b w:val="0"/>
          <w:bCs w:val="0"/>
          <w:sz w:val="24"/>
          <w:szCs w:val="24"/>
        </w:rPr>
        <w:t xml:space="preserve">. С момента </w:t>
      </w:r>
      <w:r w:rsidR="008F6B57" w:rsidRPr="00DA5A7E">
        <w:rPr>
          <w:b w:val="0"/>
          <w:bCs w:val="0"/>
          <w:sz w:val="24"/>
          <w:szCs w:val="24"/>
        </w:rPr>
        <w:t xml:space="preserve">полной оплаты по настоящему Договору </w:t>
      </w:r>
      <w:r w:rsidRPr="00DA5A7E">
        <w:rPr>
          <w:b w:val="0"/>
          <w:bCs w:val="0"/>
          <w:sz w:val="24"/>
          <w:szCs w:val="24"/>
        </w:rPr>
        <w:t>и до вступления в силу процессуальных</w:t>
      </w:r>
      <w:r w:rsidRPr="004D3F8B">
        <w:rPr>
          <w:b w:val="0"/>
          <w:bCs w:val="0"/>
          <w:sz w:val="24"/>
          <w:szCs w:val="24"/>
        </w:rPr>
        <w:t xml:space="preserve"> документов о процессуальной замене ЦЕДЕНТА на ЦЕССИОНАРИЯ, все и любые юридически значимые действия в отношении и в связи с уступаемыми правами (требованиями) ЦЕДЕНТ вправе и обязан совершать только по письменному указанию ЦЕССИОНАРИЯ.</w:t>
      </w:r>
    </w:p>
    <w:p w:rsidR="004F42C3" w:rsidRPr="004D3F8B" w:rsidRDefault="004F42C3" w:rsidP="00961B6D">
      <w:pPr>
        <w:pStyle w:val="23"/>
        <w:spacing w:line="276" w:lineRule="auto"/>
        <w:ind w:firstLine="709"/>
        <w:jc w:val="both"/>
        <w:rPr>
          <w:b w:val="0"/>
          <w:bCs w:val="0"/>
          <w:sz w:val="24"/>
          <w:szCs w:val="24"/>
        </w:rPr>
      </w:pPr>
      <w:r w:rsidRPr="004D3F8B">
        <w:rPr>
          <w:b w:val="0"/>
          <w:bCs w:val="0"/>
          <w:sz w:val="24"/>
          <w:szCs w:val="24"/>
        </w:rPr>
        <w:t>2.</w:t>
      </w:r>
      <w:r w:rsidR="00771ADD" w:rsidRPr="004D3F8B">
        <w:rPr>
          <w:b w:val="0"/>
          <w:bCs w:val="0"/>
          <w:sz w:val="24"/>
          <w:szCs w:val="24"/>
        </w:rPr>
        <w:t>1</w:t>
      </w:r>
      <w:r w:rsidR="000F37FC" w:rsidRPr="00AA3B18">
        <w:rPr>
          <w:b w:val="0"/>
          <w:bCs w:val="0"/>
          <w:sz w:val="24"/>
          <w:szCs w:val="24"/>
        </w:rPr>
        <w:t>1</w:t>
      </w:r>
      <w:r w:rsidRPr="004D3F8B">
        <w:rPr>
          <w:b w:val="0"/>
          <w:bCs w:val="0"/>
          <w:sz w:val="24"/>
          <w:szCs w:val="24"/>
        </w:rPr>
        <w:t xml:space="preserve">. ЦЕССИОНАРИЙ подтверждает, что при определении размера денежных средств, которые ЦЕССИОНАРИЙ обязан будет перечислить на основании </w:t>
      </w:r>
      <w:r w:rsidR="00430EE2" w:rsidRPr="004D3F8B">
        <w:rPr>
          <w:b w:val="0"/>
          <w:bCs w:val="0"/>
          <w:sz w:val="24"/>
          <w:szCs w:val="24"/>
        </w:rPr>
        <w:t>Д</w:t>
      </w:r>
      <w:r w:rsidR="005E0A15" w:rsidRPr="004D3F8B">
        <w:rPr>
          <w:b w:val="0"/>
          <w:bCs w:val="0"/>
          <w:sz w:val="24"/>
          <w:szCs w:val="24"/>
        </w:rPr>
        <w:t>оговора</w:t>
      </w:r>
      <w:r w:rsidRPr="004D3F8B">
        <w:rPr>
          <w:b w:val="0"/>
          <w:bCs w:val="0"/>
          <w:sz w:val="24"/>
          <w:szCs w:val="24"/>
        </w:rPr>
        <w:t xml:space="preserve"> в счет оплаты уступаемых прав</w:t>
      </w:r>
      <w:r w:rsidR="00CB1C99" w:rsidRPr="004D3F8B">
        <w:rPr>
          <w:b w:val="0"/>
          <w:bCs w:val="0"/>
          <w:sz w:val="24"/>
          <w:szCs w:val="24"/>
        </w:rPr>
        <w:t xml:space="preserve"> (требований)</w:t>
      </w:r>
      <w:r w:rsidRPr="004D3F8B">
        <w:rPr>
          <w:b w:val="0"/>
          <w:bCs w:val="0"/>
          <w:sz w:val="24"/>
          <w:szCs w:val="24"/>
        </w:rPr>
        <w:t xml:space="preserve">, ЦЕССИОНАРИЙ принимал во внимание финансовое состояние, состояние кредиторской и дебиторской задолженности, забалансовые </w:t>
      </w:r>
      <w:r w:rsidR="002E5B1C" w:rsidRPr="004D3F8B">
        <w:rPr>
          <w:b w:val="0"/>
          <w:bCs w:val="0"/>
          <w:sz w:val="24"/>
          <w:szCs w:val="24"/>
        </w:rPr>
        <w:t>обязательства, иски</w:t>
      </w:r>
      <w:r w:rsidRPr="004D3F8B">
        <w:rPr>
          <w:b w:val="0"/>
          <w:bCs w:val="0"/>
          <w:sz w:val="24"/>
          <w:szCs w:val="24"/>
        </w:rPr>
        <w:t xml:space="preserve"> и иные заявления, предъявленные в суд в отношении ДОЛЖНИКА и лиц, предоставивших обеспечение по обязательствам ДОЛЖНИКА.</w:t>
      </w:r>
    </w:p>
    <w:p w:rsidR="0015566B" w:rsidRDefault="004F42C3" w:rsidP="005C13B6">
      <w:pPr>
        <w:pStyle w:val="23"/>
        <w:spacing w:line="276" w:lineRule="auto"/>
        <w:ind w:firstLine="709"/>
        <w:jc w:val="both"/>
        <w:rPr>
          <w:b w:val="0"/>
          <w:bCs w:val="0"/>
          <w:sz w:val="24"/>
          <w:szCs w:val="24"/>
        </w:rPr>
      </w:pPr>
      <w:r w:rsidRPr="004D3F8B">
        <w:rPr>
          <w:b w:val="0"/>
          <w:bCs w:val="0"/>
          <w:sz w:val="24"/>
          <w:szCs w:val="24"/>
        </w:rPr>
        <w:t xml:space="preserve">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w:t>
      </w:r>
      <w:r w:rsidR="00430EE2" w:rsidRPr="004D3F8B">
        <w:rPr>
          <w:b w:val="0"/>
          <w:bCs w:val="0"/>
          <w:sz w:val="24"/>
          <w:szCs w:val="24"/>
        </w:rPr>
        <w:t>Д</w:t>
      </w:r>
      <w:r w:rsidRPr="004D3F8B">
        <w:rPr>
          <w:b w:val="0"/>
          <w:bCs w:val="0"/>
          <w:sz w:val="24"/>
          <w:szCs w:val="24"/>
        </w:rPr>
        <w:t>оговору, равноценен реальной рыночной стоимости уступаемых прав в текущей ситуации.</w:t>
      </w:r>
    </w:p>
    <w:p w:rsidR="006D1097" w:rsidRPr="006D1097" w:rsidRDefault="006D1097" w:rsidP="006D1097">
      <w:pPr>
        <w:pStyle w:val="23"/>
        <w:spacing w:line="276" w:lineRule="auto"/>
        <w:ind w:firstLine="709"/>
        <w:jc w:val="both"/>
        <w:rPr>
          <w:b w:val="0"/>
          <w:sz w:val="24"/>
          <w:szCs w:val="24"/>
        </w:rPr>
      </w:pPr>
      <w:r w:rsidRPr="00DA5A7E">
        <w:rPr>
          <w:b w:val="0"/>
          <w:bCs w:val="0"/>
          <w:sz w:val="24"/>
          <w:szCs w:val="24"/>
        </w:rPr>
        <w:t>2.12.</w:t>
      </w:r>
      <w:r>
        <w:rPr>
          <w:b w:val="0"/>
          <w:bCs w:val="0"/>
          <w:sz w:val="24"/>
          <w:szCs w:val="24"/>
        </w:rPr>
        <w:t xml:space="preserve"> </w:t>
      </w:r>
      <w:r w:rsidRPr="004D3F8B">
        <w:rPr>
          <w:b w:val="0"/>
          <w:bCs w:val="0"/>
          <w:sz w:val="24"/>
          <w:szCs w:val="24"/>
        </w:rPr>
        <w:t xml:space="preserve">ЦЕССИОНАРИЙ </w:t>
      </w:r>
      <w:r w:rsidRPr="006D1097">
        <w:rPr>
          <w:b w:val="0"/>
          <w:sz w:val="24"/>
          <w:szCs w:val="24"/>
        </w:rPr>
        <w:t xml:space="preserve">заверяет </w:t>
      </w:r>
      <w:r w:rsidRPr="004D3F8B">
        <w:rPr>
          <w:b w:val="0"/>
          <w:bCs w:val="0"/>
          <w:sz w:val="24"/>
          <w:szCs w:val="24"/>
        </w:rPr>
        <w:t>ЦЕДЕНТ</w:t>
      </w:r>
      <w:r>
        <w:rPr>
          <w:b w:val="0"/>
          <w:bCs w:val="0"/>
          <w:sz w:val="24"/>
          <w:szCs w:val="24"/>
        </w:rPr>
        <w:t xml:space="preserve">А </w:t>
      </w:r>
      <w:r w:rsidRPr="006D1097">
        <w:rPr>
          <w:b w:val="0"/>
          <w:sz w:val="24"/>
          <w:szCs w:val="24"/>
        </w:rPr>
        <w:t xml:space="preserve">о своей информированности о состоянии уступаемых прав (требований), об обстоятельствах, имеющих значение для их осуществления, и </w:t>
      </w:r>
    </w:p>
    <w:p w:rsidR="006D1097" w:rsidRPr="006D1097" w:rsidRDefault="006D1097" w:rsidP="006D1097">
      <w:pPr>
        <w:pStyle w:val="23"/>
        <w:spacing w:line="276" w:lineRule="auto"/>
        <w:ind w:firstLine="709"/>
        <w:jc w:val="both"/>
        <w:rPr>
          <w:b w:val="0"/>
          <w:sz w:val="24"/>
          <w:szCs w:val="24"/>
        </w:rPr>
      </w:pPr>
      <w:r w:rsidRPr="006D1097">
        <w:rPr>
          <w:b w:val="0"/>
          <w:sz w:val="24"/>
          <w:szCs w:val="24"/>
        </w:rPr>
        <w:t xml:space="preserve">- о том, что с учетом данной осведомленности </w:t>
      </w:r>
      <w:r w:rsidRPr="004D3F8B">
        <w:rPr>
          <w:b w:val="0"/>
          <w:bCs w:val="0"/>
          <w:sz w:val="24"/>
          <w:szCs w:val="24"/>
        </w:rPr>
        <w:t xml:space="preserve">ЦЕССИОНАРИЙ </w:t>
      </w:r>
      <w:r w:rsidRPr="006D1097">
        <w:rPr>
          <w:b w:val="0"/>
          <w:sz w:val="24"/>
          <w:szCs w:val="24"/>
        </w:rPr>
        <w:t>считает цену уступки разумной, обоснованной, соответствующей его интересам.</w:t>
      </w:r>
    </w:p>
    <w:p w:rsidR="006D1097" w:rsidRPr="006D1097" w:rsidRDefault="006D1097" w:rsidP="006D1097">
      <w:pPr>
        <w:pStyle w:val="23"/>
        <w:spacing w:line="276" w:lineRule="auto"/>
        <w:ind w:firstLine="709"/>
        <w:jc w:val="both"/>
        <w:rPr>
          <w:b w:val="0"/>
          <w:sz w:val="24"/>
          <w:szCs w:val="24"/>
        </w:rPr>
      </w:pPr>
      <w:r w:rsidRPr="006D1097">
        <w:rPr>
          <w:b w:val="0"/>
          <w:sz w:val="24"/>
          <w:szCs w:val="24"/>
        </w:rPr>
        <w:t>- о том, что сделка не влечет и не может повлечь за собой оказание предпочтения одному из кредиторов (</w:t>
      </w:r>
      <w:r w:rsidRPr="004D3F8B">
        <w:rPr>
          <w:b w:val="0"/>
          <w:bCs w:val="0"/>
          <w:sz w:val="24"/>
          <w:szCs w:val="24"/>
        </w:rPr>
        <w:t>ЦЕДЕНТ</w:t>
      </w:r>
      <w:r>
        <w:rPr>
          <w:b w:val="0"/>
          <w:bCs w:val="0"/>
          <w:sz w:val="24"/>
          <w:szCs w:val="24"/>
        </w:rPr>
        <w:t>У</w:t>
      </w:r>
      <w:r w:rsidRPr="006D1097">
        <w:rPr>
          <w:b w:val="0"/>
          <w:sz w:val="24"/>
          <w:szCs w:val="24"/>
        </w:rPr>
        <w:t xml:space="preserve">) перед другими кредиторами </w:t>
      </w:r>
      <w:r>
        <w:rPr>
          <w:b w:val="0"/>
          <w:bCs w:val="0"/>
          <w:sz w:val="24"/>
          <w:szCs w:val="24"/>
        </w:rPr>
        <w:t xml:space="preserve">ЦЕССИОНАРИЯ </w:t>
      </w:r>
      <w:r w:rsidRPr="006D1097">
        <w:rPr>
          <w:b w:val="0"/>
          <w:sz w:val="24"/>
          <w:szCs w:val="24"/>
        </w:rPr>
        <w:t>в отношении удовлетворения требований;</w:t>
      </w:r>
    </w:p>
    <w:p w:rsidR="006D1097" w:rsidRPr="006D1097" w:rsidRDefault="006D1097" w:rsidP="006D1097">
      <w:pPr>
        <w:pStyle w:val="23"/>
        <w:spacing w:line="276" w:lineRule="auto"/>
        <w:ind w:firstLine="709"/>
        <w:jc w:val="both"/>
        <w:rPr>
          <w:b w:val="0"/>
          <w:sz w:val="24"/>
          <w:szCs w:val="24"/>
        </w:rPr>
      </w:pPr>
      <w:r w:rsidRPr="006D1097">
        <w:rPr>
          <w:b w:val="0"/>
          <w:sz w:val="24"/>
          <w:szCs w:val="24"/>
        </w:rPr>
        <w:lastRenderedPageBreak/>
        <w:t xml:space="preserve">- о том, что он ознакомлен со всей информацией/сведениями, необходимыми для совершения сделки, а также относительно равноценности сделки, соответствия цены сделки рыночной стоимости прав (требований) и соответствия сделки экономическим интересам </w:t>
      </w:r>
      <w:r>
        <w:rPr>
          <w:b w:val="0"/>
          <w:bCs w:val="0"/>
          <w:sz w:val="24"/>
          <w:szCs w:val="24"/>
        </w:rPr>
        <w:t>ЦЕССИОНАРИЯ</w:t>
      </w:r>
      <w:r w:rsidRPr="006D1097">
        <w:rPr>
          <w:b w:val="0"/>
          <w:sz w:val="24"/>
          <w:szCs w:val="24"/>
        </w:rPr>
        <w:t>;</w:t>
      </w:r>
    </w:p>
    <w:p w:rsidR="006D1097" w:rsidRPr="006D1097" w:rsidRDefault="006D1097" w:rsidP="006D1097">
      <w:pPr>
        <w:pStyle w:val="23"/>
        <w:spacing w:line="276" w:lineRule="auto"/>
        <w:ind w:firstLine="709"/>
        <w:jc w:val="both"/>
        <w:rPr>
          <w:b w:val="0"/>
          <w:sz w:val="24"/>
          <w:szCs w:val="24"/>
        </w:rPr>
      </w:pPr>
      <w:r w:rsidRPr="006D1097">
        <w:rPr>
          <w:b w:val="0"/>
          <w:sz w:val="24"/>
          <w:szCs w:val="24"/>
        </w:rPr>
        <w:t xml:space="preserve">- о том, что снижение объема/стоимости требований не является основанием для изменения цены/расторжения договора уступки по инициативе </w:t>
      </w:r>
      <w:r>
        <w:rPr>
          <w:b w:val="0"/>
          <w:bCs w:val="0"/>
          <w:sz w:val="24"/>
          <w:szCs w:val="24"/>
        </w:rPr>
        <w:t>ЦЕССИОНАРИЯ</w:t>
      </w:r>
      <w:r w:rsidRPr="006D1097">
        <w:rPr>
          <w:b w:val="0"/>
          <w:sz w:val="24"/>
          <w:szCs w:val="24"/>
        </w:rPr>
        <w:t>;</w:t>
      </w:r>
    </w:p>
    <w:p w:rsidR="006D1097" w:rsidRPr="006D1097" w:rsidRDefault="006D1097" w:rsidP="006D1097">
      <w:pPr>
        <w:pStyle w:val="23"/>
        <w:spacing w:line="276" w:lineRule="auto"/>
        <w:ind w:firstLine="709"/>
        <w:jc w:val="both"/>
        <w:rPr>
          <w:b w:val="0"/>
          <w:sz w:val="24"/>
          <w:szCs w:val="24"/>
        </w:rPr>
      </w:pPr>
      <w:r w:rsidRPr="006D1097">
        <w:rPr>
          <w:b w:val="0"/>
          <w:sz w:val="24"/>
          <w:szCs w:val="24"/>
        </w:rPr>
        <w:t>- о том, что он ознакомлен с финансовым состоянием должника и обеспечителей и учитывал данную информацию при определении цены сделки;</w:t>
      </w:r>
    </w:p>
    <w:p w:rsidR="006D1097" w:rsidRPr="006D1097" w:rsidRDefault="006D1097" w:rsidP="006D1097">
      <w:pPr>
        <w:pStyle w:val="23"/>
        <w:spacing w:line="276" w:lineRule="auto"/>
        <w:ind w:firstLine="709"/>
        <w:jc w:val="both"/>
        <w:rPr>
          <w:b w:val="0"/>
          <w:sz w:val="24"/>
          <w:szCs w:val="24"/>
        </w:rPr>
      </w:pPr>
      <w:r w:rsidRPr="006D1097">
        <w:rPr>
          <w:b w:val="0"/>
          <w:sz w:val="24"/>
          <w:szCs w:val="24"/>
        </w:rPr>
        <w:t>- о том, что сделка не является дарением и не имеет целью получение Банком безвозмездного предоставления (в случае заключения договора уступки по цене, равной номинальной стоимости прав (требований) или выше рыночной стоимости).</w:t>
      </w:r>
    </w:p>
    <w:p w:rsidR="0095021B" w:rsidRPr="004D3F8B" w:rsidRDefault="00C61910" w:rsidP="005C13B6">
      <w:pPr>
        <w:pStyle w:val="23"/>
        <w:numPr>
          <w:ilvl w:val="0"/>
          <w:numId w:val="26"/>
        </w:numPr>
        <w:spacing w:before="200" w:after="200" w:line="276" w:lineRule="auto"/>
        <w:ind w:left="1077" w:hanging="357"/>
        <w:jc w:val="center"/>
        <w:rPr>
          <w:bCs w:val="0"/>
          <w:sz w:val="24"/>
          <w:szCs w:val="24"/>
        </w:rPr>
      </w:pPr>
      <w:r w:rsidRPr="004D3F8B">
        <w:rPr>
          <w:bCs w:val="0"/>
          <w:sz w:val="24"/>
          <w:szCs w:val="24"/>
        </w:rPr>
        <w:t>Ответственность Сторон</w:t>
      </w:r>
    </w:p>
    <w:p w:rsidR="00C61910" w:rsidRPr="004D3F8B" w:rsidRDefault="00C61910" w:rsidP="00EA777F">
      <w:pPr>
        <w:pStyle w:val="23"/>
        <w:spacing w:line="276" w:lineRule="auto"/>
        <w:ind w:firstLine="709"/>
        <w:jc w:val="both"/>
        <w:rPr>
          <w:b w:val="0"/>
          <w:bCs w:val="0"/>
          <w:sz w:val="24"/>
          <w:szCs w:val="24"/>
        </w:rPr>
      </w:pPr>
      <w:r w:rsidRPr="004D3F8B">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rsidR="004F42C3" w:rsidRPr="004D3F8B" w:rsidRDefault="003C4822" w:rsidP="00EA777F">
      <w:pPr>
        <w:pStyle w:val="23"/>
        <w:spacing w:line="276" w:lineRule="auto"/>
        <w:ind w:firstLine="709"/>
        <w:jc w:val="both"/>
        <w:rPr>
          <w:b w:val="0"/>
          <w:sz w:val="24"/>
          <w:szCs w:val="24"/>
        </w:rPr>
      </w:pPr>
      <w:r w:rsidRPr="004D3F8B">
        <w:rPr>
          <w:b w:val="0"/>
          <w:sz w:val="24"/>
          <w:szCs w:val="24"/>
        </w:rPr>
        <w:t>3.</w:t>
      </w:r>
      <w:r w:rsidR="004B77E9" w:rsidRPr="004B77E9">
        <w:rPr>
          <w:b w:val="0"/>
          <w:sz w:val="24"/>
          <w:szCs w:val="24"/>
        </w:rPr>
        <w:t>2</w:t>
      </w:r>
      <w:r w:rsidRPr="004D3F8B">
        <w:rPr>
          <w:b w:val="0"/>
          <w:sz w:val="24"/>
          <w:szCs w:val="24"/>
        </w:rPr>
        <w:t>.</w:t>
      </w:r>
      <w:r w:rsidR="004F42C3" w:rsidRPr="004D3F8B">
        <w:rPr>
          <w:b w:val="0"/>
          <w:sz w:val="24"/>
          <w:szCs w:val="24"/>
        </w:rPr>
        <w:t xml:space="preserve"> </w:t>
      </w:r>
      <w:r w:rsidR="006D1097" w:rsidRPr="004D3F8B">
        <w:rPr>
          <w:b w:val="0"/>
          <w:bCs w:val="0"/>
          <w:sz w:val="24"/>
          <w:szCs w:val="24"/>
        </w:rPr>
        <w:t xml:space="preserve">ЦЕССИОНАРИЙ </w:t>
      </w:r>
      <w:r w:rsidR="006D1097" w:rsidRPr="006D1097">
        <w:rPr>
          <w:b w:val="0"/>
          <w:sz w:val="24"/>
          <w:szCs w:val="24"/>
        </w:rPr>
        <w:t xml:space="preserve">в порядке ст.431.2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в размере </w:t>
      </w:r>
      <w:r w:rsidR="006D1097">
        <w:rPr>
          <w:b w:val="0"/>
          <w:sz w:val="24"/>
          <w:szCs w:val="24"/>
        </w:rPr>
        <w:t>20% от цены настоящего договора</w:t>
      </w:r>
      <w:r w:rsidR="004F42C3" w:rsidRPr="004D3F8B">
        <w:rPr>
          <w:b w:val="0"/>
          <w:sz w:val="24"/>
          <w:szCs w:val="24"/>
        </w:rPr>
        <w:t>.</w:t>
      </w:r>
    </w:p>
    <w:p w:rsidR="008D4BDB" w:rsidRPr="004D3F8B" w:rsidRDefault="006D1097" w:rsidP="00EA777F">
      <w:pPr>
        <w:pStyle w:val="23"/>
        <w:spacing w:line="276" w:lineRule="auto"/>
        <w:ind w:firstLine="709"/>
        <w:jc w:val="both"/>
        <w:rPr>
          <w:b w:val="0"/>
          <w:sz w:val="24"/>
          <w:szCs w:val="24"/>
        </w:rPr>
      </w:pPr>
      <w:r w:rsidRPr="006D1097">
        <w:rPr>
          <w:b w:val="0"/>
          <w:sz w:val="24"/>
          <w:szCs w:val="24"/>
        </w:rPr>
        <w:t xml:space="preserve">Принимая во внимание исследования, проведенные </w:t>
      </w:r>
      <w:r w:rsidRPr="004D3F8B">
        <w:rPr>
          <w:b w:val="0"/>
          <w:bCs w:val="0"/>
          <w:sz w:val="24"/>
          <w:szCs w:val="24"/>
        </w:rPr>
        <w:t>ЦЕССИОНАРИЕМ</w:t>
      </w:r>
      <w:r w:rsidRPr="006D1097">
        <w:rPr>
          <w:b w:val="0"/>
          <w:sz w:val="24"/>
          <w:szCs w:val="24"/>
        </w:rPr>
        <w:t xml:space="preserve"> в отношении Кредитных договоров и Обеспечительных договоров, учитывая вывод </w:t>
      </w:r>
      <w:r>
        <w:rPr>
          <w:b w:val="0"/>
          <w:bCs w:val="0"/>
          <w:sz w:val="24"/>
          <w:szCs w:val="24"/>
        </w:rPr>
        <w:t xml:space="preserve">ЦЕССИОНАРИЯ </w:t>
      </w:r>
      <w:r w:rsidRPr="006D1097">
        <w:rPr>
          <w:b w:val="0"/>
          <w:sz w:val="24"/>
          <w:szCs w:val="24"/>
        </w:rPr>
        <w:t xml:space="preserve">о том, что указанные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ст.15, ст.404 Гражданского кодекса Российской Федерации, </w:t>
      </w:r>
      <w:r w:rsidRPr="004D3F8B">
        <w:rPr>
          <w:b w:val="0"/>
          <w:bCs w:val="0"/>
          <w:sz w:val="24"/>
          <w:szCs w:val="24"/>
        </w:rPr>
        <w:t xml:space="preserve">ЦЕССИОНАРИЙ </w:t>
      </w:r>
      <w:r w:rsidRPr="006D1097">
        <w:rPr>
          <w:b w:val="0"/>
          <w:sz w:val="24"/>
          <w:szCs w:val="24"/>
        </w:rPr>
        <w:t xml:space="preserve">и </w:t>
      </w:r>
      <w:r w:rsidRPr="004D3F8B">
        <w:rPr>
          <w:b w:val="0"/>
          <w:bCs w:val="0"/>
          <w:sz w:val="24"/>
          <w:szCs w:val="24"/>
        </w:rPr>
        <w:t>ЦЕДЕНТ</w:t>
      </w:r>
      <w:r>
        <w:rPr>
          <w:b w:val="0"/>
          <w:bCs w:val="0"/>
          <w:sz w:val="24"/>
          <w:szCs w:val="24"/>
        </w:rPr>
        <w:t xml:space="preserve"> </w:t>
      </w:r>
      <w:r w:rsidRPr="006D1097">
        <w:rPr>
          <w:b w:val="0"/>
          <w:sz w:val="24"/>
          <w:szCs w:val="24"/>
        </w:rPr>
        <w:t xml:space="preserve">устанавливают предел ответственности </w:t>
      </w:r>
      <w:r w:rsidRPr="004D3F8B">
        <w:rPr>
          <w:b w:val="0"/>
          <w:bCs w:val="0"/>
          <w:sz w:val="24"/>
          <w:szCs w:val="24"/>
        </w:rPr>
        <w:t>ЦЕДЕНТ</w:t>
      </w:r>
      <w:r>
        <w:rPr>
          <w:b w:val="0"/>
          <w:bCs w:val="0"/>
          <w:sz w:val="24"/>
          <w:szCs w:val="24"/>
        </w:rPr>
        <w:t xml:space="preserve">А </w:t>
      </w:r>
      <w:r w:rsidRPr="006D1097">
        <w:rPr>
          <w:b w:val="0"/>
          <w:sz w:val="24"/>
          <w:szCs w:val="24"/>
        </w:rPr>
        <w:t xml:space="preserve">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w:t>
      </w:r>
      <w:r w:rsidRPr="004D3F8B">
        <w:rPr>
          <w:b w:val="0"/>
          <w:bCs w:val="0"/>
          <w:sz w:val="24"/>
          <w:szCs w:val="24"/>
        </w:rPr>
        <w:t>ЦЕДЕНТ</w:t>
      </w:r>
      <w:r>
        <w:rPr>
          <w:b w:val="0"/>
          <w:bCs w:val="0"/>
          <w:sz w:val="24"/>
          <w:szCs w:val="24"/>
        </w:rPr>
        <w:t>А</w:t>
      </w:r>
      <w:r w:rsidRPr="006D1097">
        <w:rPr>
          <w:b w:val="0"/>
          <w:sz w:val="24"/>
          <w:szCs w:val="24"/>
        </w:rPr>
        <w:t>, и определяют его в размере 100 000,</w:t>
      </w:r>
      <w:r>
        <w:rPr>
          <w:b w:val="0"/>
          <w:sz w:val="24"/>
          <w:szCs w:val="24"/>
        </w:rPr>
        <w:t>00 (Сто тысяч рублей) 00 копеек</w:t>
      </w:r>
      <w:r w:rsidR="00CF5385" w:rsidRPr="004D3F8B">
        <w:rPr>
          <w:b w:val="0"/>
          <w:sz w:val="24"/>
          <w:szCs w:val="24"/>
        </w:rPr>
        <w:t>.</w:t>
      </w:r>
    </w:p>
    <w:p w:rsidR="0015566B" w:rsidRPr="004D3F8B" w:rsidRDefault="0015566B" w:rsidP="00EA777F">
      <w:pPr>
        <w:pStyle w:val="23"/>
        <w:spacing w:line="276" w:lineRule="auto"/>
        <w:ind w:firstLine="709"/>
        <w:jc w:val="both"/>
        <w:rPr>
          <w:b w:val="0"/>
          <w:sz w:val="24"/>
          <w:szCs w:val="24"/>
        </w:rPr>
      </w:pPr>
      <w:r w:rsidRPr="004D3F8B">
        <w:rPr>
          <w:b w:val="0"/>
          <w:sz w:val="24"/>
          <w:szCs w:val="24"/>
        </w:rPr>
        <w:t>3.</w:t>
      </w:r>
      <w:r w:rsidR="004B77E9" w:rsidRPr="004B77E9">
        <w:rPr>
          <w:b w:val="0"/>
          <w:sz w:val="24"/>
          <w:szCs w:val="24"/>
        </w:rPr>
        <w:t>3</w:t>
      </w:r>
      <w:r w:rsidRPr="004D3F8B">
        <w:rPr>
          <w:b w:val="0"/>
          <w:sz w:val="24"/>
          <w:szCs w:val="24"/>
        </w:rPr>
        <w:t xml:space="preserve">. ЦЕДЕНТ не отвечает перед ЦЕССИОНАРИЕМ за недействительность уступаемых прав в случае недобросовестного поведения ЦЕССИОНАРИЯ, если </w:t>
      </w:r>
    </w:p>
    <w:p w:rsidR="0015566B" w:rsidRPr="004D3F8B" w:rsidRDefault="0015566B" w:rsidP="00EA777F">
      <w:pPr>
        <w:pStyle w:val="23"/>
        <w:spacing w:line="276" w:lineRule="auto"/>
        <w:ind w:firstLine="709"/>
        <w:jc w:val="both"/>
        <w:rPr>
          <w:b w:val="0"/>
          <w:sz w:val="24"/>
          <w:szCs w:val="24"/>
        </w:rPr>
      </w:pPr>
      <w:r w:rsidRPr="004D3F8B">
        <w:rPr>
          <w:b w:val="0"/>
          <w:sz w:val="24"/>
          <w:szCs w:val="24"/>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w:t>
      </w:r>
      <w:r w:rsidR="00A2281B">
        <w:rPr>
          <w:b w:val="0"/>
          <w:sz w:val="24"/>
          <w:szCs w:val="24"/>
        </w:rPr>
        <w:t>у</w:t>
      </w:r>
      <w:r w:rsidRPr="004D3F8B">
        <w:rPr>
          <w:b w:val="0"/>
          <w:sz w:val="24"/>
          <w:szCs w:val="24"/>
        </w:rPr>
        <w:t xml:space="preserve">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w:t>
      </w:r>
      <w:r w:rsidR="00A2281B">
        <w:rPr>
          <w:b w:val="0"/>
          <w:sz w:val="24"/>
          <w:szCs w:val="24"/>
        </w:rPr>
        <w:t>у</w:t>
      </w:r>
      <w:r w:rsidRPr="004D3F8B">
        <w:rPr>
          <w:b w:val="0"/>
          <w:sz w:val="24"/>
          <w:szCs w:val="24"/>
        </w:rPr>
        <w:t xml:space="preserve">ступаемых прав в любых и всех судебных процессах от всех и любых исков и требований, направленных на признание </w:t>
      </w:r>
      <w:r w:rsidR="00A2281B">
        <w:rPr>
          <w:b w:val="0"/>
          <w:sz w:val="24"/>
          <w:szCs w:val="24"/>
        </w:rPr>
        <w:t>у</w:t>
      </w:r>
      <w:r w:rsidRPr="004D3F8B">
        <w:rPr>
          <w:b w:val="0"/>
          <w:sz w:val="24"/>
          <w:szCs w:val="24"/>
        </w:rPr>
        <w:t>ступаемых прав недействительными/незаконными/неправомерными в целом либо в части; и</w:t>
      </w:r>
    </w:p>
    <w:p w:rsidR="0015566B" w:rsidRPr="004D3F8B" w:rsidRDefault="0015566B" w:rsidP="00EA777F">
      <w:pPr>
        <w:pStyle w:val="23"/>
        <w:spacing w:line="276" w:lineRule="auto"/>
        <w:ind w:firstLine="709"/>
        <w:jc w:val="both"/>
        <w:rPr>
          <w:b w:val="0"/>
          <w:sz w:val="24"/>
          <w:szCs w:val="24"/>
        </w:rPr>
      </w:pPr>
      <w:r w:rsidRPr="004D3F8B">
        <w:rPr>
          <w:b w:val="0"/>
          <w:sz w:val="24"/>
          <w:szCs w:val="24"/>
        </w:rPr>
        <w:t xml:space="preserve">- ЦЕССИОНАРИЙ и/или любой иной кредитор, которому будут переданы </w:t>
      </w:r>
      <w:r w:rsidR="00A2281B">
        <w:rPr>
          <w:b w:val="0"/>
          <w:sz w:val="24"/>
          <w:szCs w:val="24"/>
        </w:rPr>
        <w:t>у</w:t>
      </w:r>
      <w:r w:rsidRPr="004D3F8B">
        <w:rPr>
          <w:b w:val="0"/>
          <w:sz w:val="24"/>
          <w:szCs w:val="24"/>
        </w:rPr>
        <w:t>ступаемые права, в любых и всех суд</w:t>
      </w:r>
      <w:r w:rsidR="001D180A">
        <w:rPr>
          <w:b w:val="0"/>
          <w:sz w:val="24"/>
          <w:szCs w:val="24"/>
        </w:rPr>
        <w:t xml:space="preserve">ебных процессах по всем и любым </w:t>
      </w:r>
      <w:r w:rsidRPr="004D3F8B">
        <w:rPr>
          <w:b w:val="0"/>
          <w:sz w:val="24"/>
          <w:szCs w:val="24"/>
        </w:rPr>
        <w:t xml:space="preserve">искам и требованиям, направленным на признание </w:t>
      </w:r>
      <w:r w:rsidR="00A2281B">
        <w:rPr>
          <w:b w:val="0"/>
          <w:sz w:val="24"/>
          <w:szCs w:val="24"/>
        </w:rPr>
        <w:t>у</w:t>
      </w:r>
      <w:r w:rsidRPr="004D3F8B">
        <w:rPr>
          <w:b w:val="0"/>
          <w:sz w:val="24"/>
          <w:szCs w:val="24"/>
        </w:rPr>
        <w:t xml:space="preserve">ступаемых прав недействительными/незаконными/ неправомерными не предпримет разумные усилия для защиты </w:t>
      </w:r>
      <w:r w:rsidR="00A2281B">
        <w:rPr>
          <w:b w:val="0"/>
          <w:sz w:val="24"/>
          <w:szCs w:val="24"/>
        </w:rPr>
        <w:t>у</w:t>
      </w:r>
      <w:r w:rsidRPr="004D3F8B">
        <w:rPr>
          <w:b w:val="0"/>
          <w:sz w:val="24"/>
          <w:szCs w:val="24"/>
        </w:rPr>
        <w:t xml:space="preserve">ступаемых прав от указанных исков и требований. </w:t>
      </w:r>
    </w:p>
    <w:p w:rsidR="0015566B" w:rsidRPr="004D3F8B" w:rsidRDefault="0015566B" w:rsidP="00EA777F">
      <w:pPr>
        <w:pStyle w:val="23"/>
        <w:spacing w:line="276" w:lineRule="auto"/>
        <w:ind w:firstLine="709"/>
        <w:jc w:val="both"/>
        <w:rPr>
          <w:b w:val="0"/>
          <w:sz w:val="24"/>
          <w:szCs w:val="24"/>
        </w:rPr>
      </w:pPr>
      <w:r w:rsidRPr="004D3F8B">
        <w:rPr>
          <w:b w:val="0"/>
          <w:sz w:val="24"/>
          <w:szCs w:val="24"/>
        </w:rPr>
        <w:t>Во избежание сомнений буллиты подпункта не заменяют и не исключают друг друга, но применяются одновременно.</w:t>
      </w:r>
    </w:p>
    <w:p w:rsidR="005E0A15" w:rsidRPr="0095373F" w:rsidRDefault="0015566B" w:rsidP="00EA777F">
      <w:pPr>
        <w:pStyle w:val="23"/>
        <w:spacing w:line="276" w:lineRule="auto"/>
        <w:ind w:firstLine="709"/>
        <w:jc w:val="both"/>
        <w:rPr>
          <w:b w:val="0"/>
          <w:sz w:val="24"/>
          <w:szCs w:val="24"/>
        </w:rPr>
      </w:pPr>
      <w:r w:rsidRPr="004D3F8B">
        <w:rPr>
          <w:b w:val="0"/>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p>
    <w:p w:rsidR="008C7618" w:rsidRDefault="004B77E9" w:rsidP="00EA777F">
      <w:pPr>
        <w:pStyle w:val="23"/>
        <w:spacing w:line="276" w:lineRule="auto"/>
        <w:ind w:firstLine="709"/>
        <w:jc w:val="both"/>
        <w:rPr>
          <w:b w:val="0"/>
          <w:sz w:val="24"/>
          <w:szCs w:val="24"/>
        </w:rPr>
      </w:pPr>
      <w:r>
        <w:rPr>
          <w:b w:val="0"/>
          <w:sz w:val="24"/>
          <w:szCs w:val="24"/>
        </w:rPr>
        <w:lastRenderedPageBreak/>
        <w:t>3.</w:t>
      </w:r>
      <w:r w:rsidRPr="004B77E9">
        <w:rPr>
          <w:b w:val="0"/>
          <w:sz w:val="24"/>
          <w:szCs w:val="24"/>
        </w:rPr>
        <w:t>4</w:t>
      </w:r>
      <w:r w:rsidR="008F6B57">
        <w:rPr>
          <w:b w:val="0"/>
          <w:sz w:val="24"/>
          <w:szCs w:val="24"/>
        </w:rPr>
        <w:t>.</w:t>
      </w:r>
      <w:r w:rsidR="008C7618" w:rsidRPr="0095373F">
        <w:rPr>
          <w:b w:val="0"/>
          <w:sz w:val="24"/>
          <w:szCs w:val="24"/>
        </w:rPr>
        <w:t xml:space="preserve"> </w:t>
      </w:r>
      <w:r w:rsidR="008F6B57">
        <w:rPr>
          <w:b w:val="0"/>
          <w:sz w:val="24"/>
          <w:szCs w:val="24"/>
        </w:rPr>
        <w:t xml:space="preserve">ЦЕДЕНТ </w:t>
      </w:r>
      <w:r w:rsidR="008F6B57" w:rsidRPr="008F6B57">
        <w:rPr>
          <w:b w:val="0"/>
          <w:sz w:val="24"/>
          <w:szCs w:val="24"/>
        </w:rPr>
        <w:t xml:space="preserve">не несет ответственности перед </w:t>
      </w:r>
      <w:r w:rsidR="008F6B57" w:rsidRPr="004D3F8B">
        <w:rPr>
          <w:b w:val="0"/>
          <w:sz w:val="24"/>
          <w:szCs w:val="24"/>
        </w:rPr>
        <w:t xml:space="preserve">ЦЕССИОНАРИЕМ </w:t>
      </w:r>
      <w:r w:rsidR="008F6B57" w:rsidRPr="008F6B57">
        <w:rPr>
          <w:b w:val="0"/>
          <w:sz w:val="24"/>
          <w:szCs w:val="24"/>
        </w:rPr>
        <w:t xml:space="preserve">за недействительность переданных ему требований, при условии, что такая недействительность вызвана обстоятельствами, о которых </w:t>
      </w:r>
      <w:r w:rsidR="008F6B57">
        <w:rPr>
          <w:b w:val="0"/>
          <w:sz w:val="24"/>
          <w:szCs w:val="24"/>
        </w:rPr>
        <w:t xml:space="preserve">ЦЕДЕНТ </w:t>
      </w:r>
      <w:r w:rsidR="008F6B57" w:rsidRPr="008F6B57">
        <w:rPr>
          <w:b w:val="0"/>
          <w:sz w:val="24"/>
          <w:szCs w:val="24"/>
        </w:rPr>
        <w:t xml:space="preserve">не знал или не мог знать или о которых он уведомил </w:t>
      </w:r>
      <w:r w:rsidR="008F6B57">
        <w:rPr>
          <w:b w:val="0"/>
          <w:sz w:val="24"/>
          <w:szCs w:val="24"/>
        </w:rPr>
        <w:t>ЦЕССИОНАРИЯ</w:t>
      </w:r>
      <w:r w:rsidR="008F6B57" w:rsidRPr="008F6B57">
        <w:rPr>
          <w:b w:val="0"/>
          <w:sz w:val="24"/>
          <w:szCs w:val="24"/>
        </w:rPr>
        <w:t>,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sidR="003F6830" w:rsidRPr="008F6B57">
        <w:rPr>
          <w:b w:val="0"/>
          <w:sz w:val="24"/>
          <w:szCs w:val="24"/>
        </w:rPr>
        <w:t>.</w:t>
      </w:r>
    </w:p>
    <w:p w:rsidR="000F37FC" w:rsidRPr="000F37FC" w:rsidRDefault="000F37FC" w:rsidP="00EA777F">
      <w:pPr>
        <w:pStyle w:val="23"/>
        <w:spacing w:line="276" w:lineRule="auto"/>
        <w:ind w:firstLine="709"/>
        <w:jc w:val="both"/>
        <w:rPr>
          <w:b w:val="0"/>
          <w:sz w:val="24"/>
          <w:szCs w:val="24"/>
        </w:rPr>
      </w:pPr>
      <w:r w:rsidRPr="000F37FC">
        <w:rPr>
          <w:b w:val="0"/>
          <w:sz w:val="24"/>
          <w:szCs w:val="24"/>
        </w:rPr>
        <w:t>3</w:t>
      </w:r>
      <w:r>
        <w:rPr>
          <w:b w:val="0"/>
          <w:sz w:val="24"/>
          <w:szCs w:val="24"/>
        </w:rPr>
        <w:t xml:space="preserve">.5. </w:t>
      </w:r>
      <w:r w:rsidRPr="000F37FC">
        <w:rPr>
          <w:b w:val="0"/>
          <w:sz w:val="24"/>
          <w:szCs w:val="24"/>
        </w:rPr>
        <w:t>В случае неоплаты покупной цены прав (требований) в полном объеме в установленный срок, со следующего дня после истечения указанного срока прекращаются права и обязанности сторон по Договору цессии.</w:t>
      </w:r>
    </w:p>
    <w:p w:rsidR="0095021B" w:rsidRPr="004D3F8B" w:rsidRDefault="00C61910" w:rsidP="003179CA">
      <w:pPr>
        <w:pStyle w:val="23"/>
        <w:numPr>
          <w:ilvl w:val="0"/>
          <w:numId w:val="26"/>
        </w:numPr>
        <w:spacing w:before="200" w:after="200" w:line="276" w:lineRule="auto"/>
        <w:ind w:left="1077" w:hanging="357"/>
        <w:jc w:val="center"/>
        <w:rPr>
          <w:bCs w:val="0"/>
          <w:sz w:val="24"/>
          <w:szCs w:val="24"/>
        </w:rPr>
      </w:pPr>
      <w:r w:rsidRPr="004D3F8B">
        <w:rPr>
          <w:bCs w:val="0"/>
          <w:sz w:val="24"/>
          <w:szCs w:val="24"/>
        </w:rPr>
        <w:t>Срок действия Договора</w:t>
      </w:r>
    </w:p>
    <w:p w:rsidR="00C61910" w:rsidRPr="0010183B" w:rsidRDefault="006A1D5C" w:rsidP="00EA777F">
      <w:pPr>
        <w:pStyle w:val="23"/>
        <w:spacing w:line="276" w:lineRule="auto"/>
        <w:ind w:right="-1" w:firstLine="709"/>
        <w:jc w:val="both"/>
        <w:rPr>
          <w:b w:val="0"/>
          <w:bCs w:val="0"/>
          <w:sz w:val="24"/>
          <w:szCs w:val="24"/>
        </w:rPr>
      </w:pPr>
      <w:r w:rsidRPr="004D3F8B">
        <w:rPr>
          <w:b w:val="0"/>
          <w:bCs w:val="0"/>
          <w:sz w:val="24"/>
          <w:szCs w:val="24"/>
        </w:rPr>
        <w:t xml:space="preserve">4.1. </w:t>
      </w:r>
      <w:r w:rsidR="00C61910" w:rsidRPr="004D3F8B">
        <w:rPr>
          <w:b w:val="0"/>
          <w:bCs w:val="0"/>
          <w:sz w:val="24"/>
          <w:szCs w:val="24"/>
        </w:rPr>
        <w:t>Договор вступает в силу с момента его подписания Сторонами и действует до момента его исполнения Сторонами.</w:t>
      </w:r>
    </w:p>
    <w:p w:rsidR="00C61910" w:rsidRPr="004D3F8B" w:rsidRDefault="00C61910" w:rsidP="003179CA">
      <w:pPr>
        <w:pStyle w:val="23"/>
        <w:spacing w:before="200" w:after="200" w:line="276" w:lineRule="auto"/>
        <w:ind w:left="1077" w:hanging="357"/>
        <w:jc w:val="center"/>
        <w:rPr>
          <w:bCs w:val="0"/>
          <w:sz w:val="24"/>
          <w:szCs w:val="24"/>
        </w:rPr>
      </w:pPr>
      <w:r w:rsidRPr="004D3F8B">
        <w:rPr>
          <w:bCs w:val="0"/>
          <w:sz w:val="24"/>
          <w:szCs w:val="24"/>
        </w:rPr>
        <w:t>5. Прочие условия</w:t>
      </w:r>
    </w:p>
    <w:p w:rsidR="00C61910" w:rsidRPr="004D3F8B" w:rsidRDefault="00C61910" w:rsidP="00EA777F">
      <w:pPr>
        <w:pStyle w:val="23"/>
        <w:spacing w:line="276" w:lineRule="auto"/>
        <w:ind w:right="-1" w:firstLine="709"/>
        <w:jc w:val="both"/>
        <w:rPr>
          <w:b w:val="0"/>
          <w:bCs w:val="0"/>
          <w:sz w:val="24"/>
          <w:szCs w:val="24"/>
        </w:rPr>
      </w:pPr>
      <w:r w:rsidRPr="004D3F8B">
        <w:rPr>
          <w:b w:val="0"/>
          <w:bCs w:val="0"/>
          <w:sz w:val="24"/>
          <w:szCs w:val="24"/>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w:t>
      </w:r>
      <w:r w:rsidR="00DA207E" w:rsidRPr="004D3F8B">
        <w:rPr>
          <w:b w:val="0"/>
          <w:bCs w:val="0"/>
          <w:sz w:val="24"/>
          <w:szCs w:val="24"/>
        </w:rPr>
        <w:t xml:space="preserve"> </w:t>
      </w:r>
      <w:r w:rsidRPr="004D3F8B">
        <w:rPr>
          <w:b w:val="0"/>
          <w:bCs w:val="0"/>
          <w:sz w:val="24"/>
          <w:szCs w:val="24"/>
        </w:rPr>
        <w:t>4.1 Договора.</w:t>
      </w:r>
    </w:p>
    <w:p w:rsidR="004F42C3" w:rsidRPr="004D3F8B" w:rsidRDefault="004F42C3" w:rsidP="00EA777F">
      <w:pPr>
        <w:pStyle w:val="23"/>
        <w:spacing w:line="276" w:lineRule="auto"/>
        <w:ind w:right="-1" w:firstLine="709"/>
        <w:jc w:val="both"/>
        <w:rPr>
          <w:b w:val="0"/>
          <w:bCs w:val="0"/>
          <w:sz w:val="24"/>
          <w:szCs w:val="24"/>
        </w:rPr>
      </w:pPr>
      <w:r w:rsidRPr="004D3F8B">
        <w:rPr>
          <w:b w:val="0"/>
          <w:bCs w:val="0"/>
          <w:sz w:val="24"/>
          <w:szCs w:val="24"/>
        </w:rPr>
        <w:t>5.2. Стороны пришли к соглашению о том, что проценты по ст. 317.1 Гражданского кодекса Российской Федерации не начисляются.</w:t>
      </w:r>
    </w:p>
    <w:p w:rsidR="004F42C3" w:rsidRPr="004D3F8B" w:rsidRDefault="004F42C3" w:rsidP="00EA777F">
      <w:pPr>
        <w:pStyle w:val="23"/>
        <w:spacing w:line="276" w:lineRule="auto"/>
        <w:ind w:right="-1" w:firstLine="709"/>
        <w:jc w:val="both"/>
        <w:rPr>
          <w:b w:val="0"/>
          <w:bCs w:val="0"/>
          <w:sz w:val="24"/>
          <w:szCs w:val="24"/>
        </w:rPr>
      </w:pPr>
      <w:r w:rsidRPr="004D3F8B">
        <w:rPr>
          <w:b w:val="0"/>
          <w:bCs w:val="0"/>
          <w:sz w:val="24"/>
          <w:szCs w:val="24"/>
        </w:rPr>
        <w:t>5.3. Если указанные в п.</w:t>
      </w:r>
      <w:r w:rsidR="00DA207E" w:rsidRPr="004D3F8B">
        <w:rPr>
          <w:b w:val="0"/>
          <w:bCs w:val="0"/>
          <w:sz w:val="24"/>
          <w:szCs w:val="24"/>
        </w:rPr>
        <w:t xml:space="preserve"> </w:t>
      </w:r>
      <w:r w:rsidRPr="004D3F8B">
        <w:rPr>
          <w:b w:val="0"/>
          <w:bCs w:val="0"/>
          <w:sz w:val="24"/>
          <w:szCs w:val="24"/>
        </w:rPr>
        <w:t>1.1. Договора права (требования) будут частично погашены до момента их перехода к ЦЕССИОНАРИЮ, цена Договора, указанная в п.</w:t>
      </w:r>
      <w:r w:rsidR="00DA207E" w:rsidRPr="004D3F8B">
        <w:rPr>
          <w:b w:val="0"/>
          <w:bCs w:val="0"/>
          <w:sz w:val="24"/>
          <w:szCs w:val="24"/>
        </w:rPr>
        <w:t xml:space="preserve"> </w:t>
      </w:r>
      <w:r w:rsidRPr="004D3F8B">
        <w:rPr>
          <w:b w:val="0"/>
          <w:bCs w:val="0"/>
          <w:sz w:val="24"/>
          <w:szCs w:val="24"/>
        </w:rPr>
        <w:t>2.1. Договора, подлежит уменьшению пропорционально снижению общей суммы уступаемых прав, обусловленному таким погашением.</w:t>
      </w:r>
    </w:p>
    <w:p w:rsidR="00C61910" w:rsidRPr="002E5401" w:rsidRDefault="004F42C3" w:rsidP="002E5401">
      <w:pPr>
        <w:pStyle w:val="23"/>
        <w:ind w:firstLine="709"/>
        <w:jc w:val="both"/>
        <w:rPr>
          <w:b w:val="0"/>
          <w:color w:val="000000" w:themeColor="text1"/>
          <w:sz w:val="24"/>
          <w:szCs w:val="24"/>
        </w:rPr>
      </w:pPr>
      <w:r w:rsidRPr="002E5401">
        <w:rPr>
          <w:b w:val="0"/>
          <w:bCs w:val="0"/>
          <w:sz w:val="24"/>
          <w:szCs w:val="24"/>
        </w:rPr>
        <w:t xml:space="preserve">5.4. </w:t>
      </w:r>
      <w:r w:rsidR="00C61910" w:rsidRPr="002E5401">
        <w:rPr>
          <w:b w:val="0"/>
          <w:color w:val="000000" w:themeColor="text1"/>
          <w:sz w:val="24"/>
          <w:szCs w:val="24"/>
        </w:rPr>
        <w:t xml:space="preserve">Уведомление или сообщение, направленное </w:t>
      </w:r>
      <w:r w:rsidR="00C61910" w:rsidRPr="002E5401">
        <w:rPr>
          <w:b w:val="0"/>
          <w:sz w:val="24"/>
          <w:szCs w:val="24"/>
        </w:rPr>
        <w:t>ЦЕССИОНАРИЮ</w:t>
      </w:r>
      <w:r w:rsidR="00C61910" w:rsidRPr="002E5401">
        <w:rPr>
          <w:b w:val="0"/>
          <w:color w:val="000000" w:themeColor="text1"/>
          <w:sz w:val="24"/>
          <w:szCs w:val="24"/>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rsidR="00C61910" w:rsidRDefault="00C61910" w:rsidP="00EA777F">
      <w:pPr>
        <w:spacing w:line="276" w:lineRule="auto"/>
        <w:ind w:firstLine="709"/>
        <w:jc w:val="both"/>
        <w:rPr>
          <w:color w:val="000000" w:themeColor="text1"/>
          <w:sz w:val="24"/>
          <w:szCs w:val="24"/>
        </w:rPr>
      </w:pPr>
      <w:r w:rsidRPr="004D3F8B">
        <w:rPr>
          <w:color w:val="000000" w:themeColor="text1"/>
          <w:sz w:val="24"/>
          <w:szCs w:val="24"/>
        </w:rPr>
        <w:t xml:space="preserve">Уведомление или сообщение ЦЕДЕНТА считается доставленным </w:t>
      </w:r>
      <w:r w:rsidR="002E5B1C" w:rsidRPr="004D3F8B">
        <w:rPr>
          <w:sz w:val="24"/>
          <w:szCs w:val="24"/>
        </w:rPr>
        <w:t>ЦЕССИОНАРИЮ</w:t>
      </w:r>
      <w:r w:rsidR="002E5B1C" w:rsidRPr="004D3F8B">
        <w:rPr>
          <w:color w:val="000000" w:themeColor="text1"/>
          <w:sz w:val="24"/>
          <w:szCs w:val="24"/>
        </w:rPr>
        <w:t xml:space="preserve"> надлежащим</w:t>
      </w:r>
      <w:r w:rsidRPr="004D3F8B">
        <w:rPr>
          <w:color w:val="000000" w:themeColor="text1"/>
          <w:sz w:val="24"/>
          <w:szCs w:val="24"/>
        </w:rPr>
        <w:t xml:space="preserve"> образом, если оно получено </w:t>
      </w:r>
      <w:r w:rsidRPr="004D3F8B">
        <w:rPr>
          <w:sz w:val="24"/>
          <w:szCs w:val="24"/>
        </w:rPr>
        <w:t>ЦЕССИОНАРИЕМ</w:t>
      </w:r>
      <w:r w:rsidRPr="004D3F8B">
        <w:rPr>
          <w:color w:val="000000" w:themeColor="text1"/>
          <w:sz w:val="24"/>
          <w:szCs w:val="24"/>
        </w:rPr>
        <w:t>, а также в случаях, если, несмотря на направление уведомления (сообщения) ЦЕДЕНТОМ в соответствии с условиями Договора</w:t>
      </w:r>
      <w:r w:rsidR="002D33DD" w:rsidRPr="004D3F8B">
        <w:rPr>
          <w:color w:val="000000" w:themeColor="text1"/>
          <w:sz w:val="24"/>
          <w:szCs w:val="24"/>
        </w:rPr>
        <w:t xml:space="preserve">, </w:t>
      </w:r>
      <w:r w:rsidR="002E5B1C" w:rsidRPr="004D3F8B">
        <w:rPr>
          <w:sz w:val="24"/>
          <w:szCs w:val="24"/>
        </w:rPr>
        <w:t>ЦЕССИОНАРИЙ</w:t>
      </w:r>
      <w:r w:rsidR="002E5B1C" w:rsidRPr="004D3F8B">
        <w:rPr>
          <w:color w:val="000000" w:themeColor="text1"/>
          <w:sz w:val="24"/>
          <w:szCs w:val="24"/>
        </w:rPr>
        <w:t xml:space="preserve"> не</w:t>
      </w:r>
      <w:r w:rsidRPr="004D3F8B">
        <w:rPr>
          <w:color w:val="000000" w:themeColor="text1"/>
          <w:sz w:val="24"/>
          <w:szCs w:val="24"/>
        </w:rPr>
        <w:t xml:space="preserve">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4D3F8B">
        <w:rPr>
          <w:sz w:val="24"/>
          <w:szCs w:val="24"/>
        </w:rPr>
        <w:t>ЦЕССИОНАРИЕМ</w:t>
      </w:r>
      <w:r w:rsidRPr="004D3F8B">
        <w:rPr>
          <w:color w:val="000000" w:themeColor="text1"/>
          <w:sz w:val="24"/>
          <w:szCs w:val="24"/>
        </w:rPr>
        <w:t xml:space="preserve">, а при неявке </w:t>
      </w:r>
      <w:r w:rsidR="002E5B1C" w:rsidRPr="004D3F8B">
        <w:rPr>
          <w:sz w:val="24"/>
          <w:szCs w:val="24"/>
        </w:rPr>
        <w:t>ЦЕССИОНАРИЯ</w:t>
      </w:r>
      <w:r w:rsidR="002E5B1C" w:rsidRPr="004D3F8B">
        <w:rPr>
          <w:color w:val="000000" w:themeColor="text1"/>
          <w:sz w:val="24"/>
          <w:szCs w:val="24"/>
        </w:rPr>
        <w:t xml:space="preserve"> за</w:t>
      </w:r>
      <w:r w:rsidRPr="004D3F8B">
        <w:rPr>
          <w:color w:val="000000" w:themeColor="text1"/>
          <w:sz w:val="24"/>
          <w:szCs w:val="24"/>
        </w:rPr>
        <w:t xml:space="preserve">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w:t>
      </w:r>
      <w:r w:rsidR="002E5B1C" w:rsidRPr="004D3F8B">
        <w:rPr>
          <w:sz w:val="24"/>
          <w:szCs w:val="24"/>
        </w:rPr>
        <w:t>ЦЕССИОНАРИЮ</w:t>
      </w:r>
      <w:r w:rsidR="002E5B1C" w:rsidRPr="004D3F8B">
        <w:rPr>
          <w:color w:val="000000" w:themeColor="text1"/>
          <w:sz w:val="24"/>
          <w:szCs w:val="24"/>
        </w:rPr>
        <w:t xml:space="preserve"> требования</w:t>
      </w:r>
      <w:r w:rsidR="00DA207E" w:rsidRPr="004D3F8B">
        <w:rPr>
          <w:color w:val="000000" w:themeColor="text1"/>
          <w:sz w:val="24"/>
          <w:szCs w:val="24"/>
        </w:rPr>
        <w:t xml:space="preserve"> ЦЕДЕНТА</w:t>
      </w:r>
      <w:r w:rsidRPr="004D3F8B">
        <w:rPr>
          <w:color w:val="000000" w:themeColor="text1"/>
          <w:sz w:val="24"/>
          <w:szCs w:val="24"/>
        </w:rPr>
        <w:t>.</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 При заключении, исполнении, изменении и расторжении Договора Стороны принимают на себя следующие обязательства:</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5.5.1.</w:t>
      </w:r>
      <w:r w:rsidRPr="00AD3AD4">
        <w:rPr>
          <w:iCs/>
          <w:color w:val="000000" w:themeColor="text1"/>
          <w:sz w:val="24"/>
          <w:szCs w:val="24"/>
        </w:rPr>
        <w:tab/>
        <w:t>Стороны, их работники, уполномоченные представители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lastRenderedPageBreak/>
        <w:t>5.5.2.</w:t>
      </w:r>
      <w:r w:rsidRPr="00AD3AD4">
        <w:rPr>
          <w:iCs/>
          <w:color w:val="000000" w:themeColor="text1"/>
          <w:sz w:val="24"/>
          <w:szCs w:val="24"/>
        </w:rPr>
        <w:tab/>
        <w:t>Стороны, их работники, уполномоченные представители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5.5.3.</w:t>
      </w:r>
      <w:r w:rsidRPr="00AD3AD4">
        <w:rPr>
          <w:iCs/>
          <w:color w:val="000000" w:themeColor="text1"/>
          <w:sz w:val="24"/>
          <w:szCs w:val="24"/>
        </w:rPr>
        <w:tab/>
        <w:t>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AD3AD4">
        <w:rPr>
          <w:iCs/>
          <w:color w:val="000000" w:themeColor="text1"/>
          <w:sz w:val="24"/>
          <w:szCs w:val="24"/>
          <w:vertAlign w:val="superscript"/>
        </w:rPr>
        <w:footnoteReference w:id="1"/>
      </w:r>
      <w:r w:rsidRPr="00AD3AD4">
        <w:rPr>
          <w:iCs/>
          <w:color w:val="000000" w:themeColor="text1"/>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5.6. Положения пункта 5.5 Договора</w:t>
      </w:r>
      <w:r w:rsidRPr="00AD3AD4">
        <w:rPr>
          <w:iCs/>
          <w:color w:val="000000" w:themeColor="text1"/>
          <w:sz w:val="24"/>
          <w:szCs w:val="24"/>
          <w:vertAlign w:val="superscript"/>
        </w:rPr>
        <w:t xml:space="preserve"> </w:t>
      </w:r>
      <w:r w:rsidRPr="00AD3AD4">
        <w:rPr>
          <w:iCs/>
          <w:color w:val="000000" w:themeColor="text1"/>
          <w:sz w:val="24"/>
          <w:szCs w:val="24"/>
        </w:rPr>
        <w:t>распространяются на отношения, возникшие до его заключения, но связанные с заключением Договора.</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5.7. В случае появления у Стороны сведений о фактическом или возможном нарушении другой Стороной, ее работниками, представителями по Договору каких-либо положений пунктов 5.5.1-5.5.3 Договора (далее – Нарушение коррупционной направленности), такая Сторона обязуется незамедлительно письменно уведомить другую Сторону об этом</w:t>
      </w:r>
      <w:r w:rsidRPr="00AD3AD4">
        <w:rPr>
          <w:iCs/>
          <w:color w:val="000000" w:themeColor="text1"/>
          <w:sz w:val="24"/>
          <w:szCs w:val="24"/>
          <w:vertAlign w:val="superscript"/>
        </w:rPr>
        <w:footnoteReference w:id="2"/>
      </w:r>
      <w:r w:rsidRPr="00AD3AD4">
        <w:rPr>
          <w:iCs/>
          <w:color w:val="000000" w:themeColor="text1"/>
          <w:sz w:val="24"/>
          <w:szCs w:val="24"/>
        </w:rPr>
        <w:t>. Такое уведомление должно содержать указание на реквизиты</w:t>
      </w:r>
      <w:r w:rsidRPr="00AD3AD4">
        <w:rPr>
          <w:iCs/>
          <w:color w:val="000000" w:themeColor="text1"/>
          <w:sz w:val="24"/>
          <w:szCs w:val="24"/>
          <w:vertAlign w:val="superscript"/>
        </w:rPr>
        <w:footnoteReference w:id="3"/>
      </w:r>
      <w:r w:rsidRPr="00AD3AD4">
        <w:rPr>
          <w:iCs/>
          <w:color w:val="000000" w:themeColor="text1"/>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Pr="00AD3AD4">
        <w:rPr>
          <w:iCs/>
          <w:color w:val="000000" w:themeColor="text1"/>
          <w:sz w:val="24"/>
          <w:szCs w:val="24"/>
          <w:vertAlign w:val="superscript"/>
        </w:rPr>
        <w:footnoteReference w:id="4"/>
      </w:r>
      <w:r w:rsidRPr="00AD3AD4">
        <w:rPr>
          <w:iCs/>
          <w:color w:val="000000" w:themeColor="text1"/>
          <w:sz w:val="24"/>
          <w:szCs w:val="24"/>
        </w:rPr>
        <w:t>.</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5.8. В случаях (i) получения Стороной от другой Стороны ответа, подтверждающего Нарушение коррупционной направленности, или (ii) отсутствия в полученном Стороной ответе от другой Стороны</w:t>
      </w:r>
      <w:r w:rsidRPr="00AD3AD4" w:rsidDel="002A25C9">
        <w:rPr>
          <w:iCs/>
          <w:color w:val="000000" w:themeColor="text1"/>
          <w:sz w:val="24"/>
          <w:szCs w:val="24"/>
        </w:rPr>
        <w:t xml:space="preserve"> </w:t>
      </w:r>
      <w:r w:rsidRPr="00AD3AD4">
        <w:rPr>
          <w:iCs/>
          <w:color w:val="000000" w:themeColor="text1"/>
          <w:sz w:val="24"/>
          <w:szCs w:val="24"/>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rsidR="006D1097" w:rsidRDefault="00AD3AD4" w:rsidP="00DA5A7E">
      <w:pPr>
        <w:spacing w:line="276" w:lineRule="auto"/>
        <w:ind w:firstLine="709"/>
        <w:jc w:val="both"/>
        <w:rPr>
          <w:color w:val="000000" w:themeColor="text1"/>
          <w:sz w:val="24"/>
          <w:szCs w:val="24"/>
        </w:rPr>
      </w:pPr>
      <w:r w:rsidRPr="00AD3AD4">
        <w:rPr>
          <w:iCs/>
          <w:color w:val="000000" w:themeColor="text1"/>
          <w:sz w:val="24"/>
          <w:szCs w:val="24"/>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AD3AD4" w:rsidRPr="00AD3AD4" w:rsidRDefault="006D1097" w:rsidP="00AD3AD4">
      <w:pPr>
        <w:spacing w:line="276" w:lineRule="auto"/>
        <w:ind w:firstLine="709"/>
        <w:jc w:val="both"/>
        <w:rPr>
          <w:color w:val="000000" w:themeColor="text1"/>
          <w:sz w:val="24"/>
          <w:szCs w:val="24"/>
        </w:rPr>
      </w:pPr>
      <w:r>
        <w:rPr>
          <w:color w:val="000000" w:themeColor="text1"/>
          <w:sz w:val="24"/>
          <w:szCs w:val="24"/>
        </w:rPr>
        <w:lastRenderedPageBreak/>
        <w:t>5</w:t>
      </w:r>
      <w:r w:rsidR="00DA5A7E">
        <w:rPr>
          <w:color w:val="000000" w:themeColor="text1"/>
          <w:sz w:val="24"/>
          <w:szCs w:val="24"/>
        </w:rPr>
        <w:t>.9</w:t>
      </w:r>
      <w:r>
        <w:rPr>
          <w:color w:val="000000" w:themeColor="text1"/>
          <w:sz w:val="24"/>
          <w:szCs w:val="24"/>
        </w:rPr>
        <w:t xml:space="preserve">. </w:t>
      </w:r>
      <w:r w:rsidR="00AD3AD4" w:rsidRPr="00AD3AD4">
        <w:rPr>
          <w:color w:val="000000" w:themeColor="text1"/>
          <w:sz w:val="24"/>
          <w:szCs w:val="24"/>
        </w:rPr>
        <w:t>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передаются на разрешение в компетентный суд в соответствии с законодательством Российской Федерации.</w:t>
      </w:r>
    </w:p>
    <w:p w:rsidR="00AD3AD4" w:rsidRPr="00AD3AD4" w:rsidRDefault="00AD3AD4" w:rsidP="00AD3AD4">
      <w:pPr>
        <w:spacing w:line="276" w:lineRule="auto"/>
        <w:ind w:firstLine="709"/>
        <w:jc w:val="both"/>
        <w:rPr>
          <w:color w:val="000000" w:themeColor="text1"/>
          <w:sz w:val="24"/>
          <w:szCs w:val="24"/>
        </w:rPr>
      </w:pPr>
      <w:r>
        <w:rPr>
          <w:color w:val="000000" w:themeColor="text1"/>
          <w:sz w:val="24"/>
          <w:szCs w:val="24"/>
        </w:rPr>
        <w:t>5</w:t>
      </w:r>
      <w:r w:rsidRPr="00AD3AD4">
        <w:rPr>
          <w:color w:val="000000" w:themeColor="text1"/>
          <w:sz w:val="24"/>
          <w:szCs w:val="24"/>
        </w:rPr>
        <w:t>.</w:t>
      </w:r>
      <w:r>
        <w:rPr>
          <w:color w:val="000000" w:themeColor="text1"/>
          <w:sz w:val="24"/>
          <w:szCs w:val="24"/>
        </w:rPr>
        <w:t>1</w:t>
      </w:r>
      <w:r w:rsidR="00DA5A7E">
        <w:rPr>
          <w:color w:val="000000" w:themeColor="text1"/>
          <w:sz w:val="24"/>
          <w:szCs w:val="24"/>
        </w:rPr>
        <w:t>0</w:t>
      </w:r>
      <w:r w:rsidRPr="00AD3AD4">
        <w:rPr>
          <w:color w:val="000000" w:themeColor="text1"/>
          <w:sz w:val="24"/>
          <w:szCs w:val="24"/>
        </w:rPr>
        <w:t>. Договор составлен в трех подлинных экземплярах, имеющих одинаковую юридическую силу, при этом два экземпляра находятся у ЦЕДЕНТА, один - у ЦЕССИОНАРИЯ.</w:t>
      </w:r>
    </w:p>
    <w:p w:rsidR="00AD3AD4" w:rsidRDefault="00AD3AD4" w:rsidP="00AD3AD4">
      <w:pPr>
        <w:spacing w:line="276" w:lineRule="auto"/>
        <w:ind w:firstLine="709"/>
        <w:jc w:val="both"/>
        <w:rPr>
          <w:color w:val="000000" w:themeColor="text1"/>
          <w:sz w:val="24"/>
          <w:szCs w:val="24"/>
        </w:rPr>
      </w:pPr>
      <w:r>
        <w:rPr>
          <w:color w:val="000000" w:themeColor="text1"/>
          <w:sz w:val="24"/>
          <w:szCs w:val="24"/>
        </w:rPr>
        <w:t>5.1</w:t>
      </w:r>
      <w:r w:rsidR="00DA5A7E">
        <w:rPr>
          <w:color w:val="000000" w:themeColor="text1"/>
          <w:sz w:val="24"/>
          <w:szCs w:val="24"/>
        </w:rPr>
        <w:t>1</w:t>
      </w:r>
      <w:r>
        <w:rPr>
          <w:color w:val="000000" w:themeColor="text1"/>
          <w:sz w:val="24"/>
          <w:szCs w:val="24"/>
        </w:rPr>
        <w:t xml:space="preserve">. </w:t>
      </w:r>
      <w:r w:rsidRPr="00AD3AD4">
        <w:rPr>
          <w:color w:val="000000" w:themeColor="text1"/>
          <w:sz w:val="24"/>
          <w:szCs w:val="24"/>
        </w:rPr>
        <w:t>Все приложения к настоящему Договору, поименованные в тексте Договора, являются его неотъемлемой частью.</w:t>
      </w:r>
    </w:p>
    <w:p w:rsidR="002B6B87" w:rsidRDefault="00A605A9" w:rsidP="003179CA">
      <w:pPr>
        <w:spacing w:before="200" w:after="200" w:line="276" w:lineRule="auto"/>
        <w:ind w:left="1077" w:hanging="357"/>
        <w:jc w:val="center"/>
        <w:rPr>
          <w:b/>
          <w:sz w:val="24"/>
          <w:szCs w:val="24"/>
        </w:rPr>
      </w:pPr>
      <w:r w:rsidRPr="004D3F8B">
        <w:rPr>
          <w:b/>
          <w:sz w:val="24"/>
          <w:szCs w:val="24"/>
        </w:rPr>
        <w:t xml:space="preserve">6. </w:t>
      </w:r>
      <w:r w:rsidR="002D33DD" w:rsidRPr="004D3F8B">
        <w:rPr>
          <w:b/>
          <w:sz w:val="24"/>
          <w:szCs w:val="24"/>
        </w:rPr>
        <w:t>Адреса и реквизиты Сторон</w:t>
      </w:r>
    </w:p>
    <w:p w:rsidR="00A341CF" w:rsidRPr="004D3F8B" w:rsidRDefault="00A341CF" w:rsidP="00014F6B">
      <w:pPr>
        <w:spacing w:line="276" w:lineRule="auto"/>
        <w:ind w:firstLine="709"/>
        <w:jc w:val="both"/>
        <w:rPr>
          <w:b/>
          <w:sz w:val="24"/>
          <w:szCs w:val="24"/>
        </w:rPr>
      </w:pPr>
      <w:r w:rsidRPr="004D3F8B">
        <w:rPr>
          <w:b/>
          <w:sz w:val="24"/>
          <w:szCs w:val="24"/>
        </w:rPr>
        <w:t>6.1. Ц</w:t>
      </w:r>
      <w:r w:rsidR="00D3773B" w:rsidRPr="004D3F8B">
        <w:rPr>
          <w:b/>
          <w:sz w:val="24"/>
          <w:szCs w:val="24"/>
        </w:rPr>
        <w:t>ЕДЕНТ</w:t>
      </w:r>
      <w:r w:rsidRPr="004D3F8B">
        <w:rPr>
          <w:b/>
          <w:sz w:val="24"/>
          <w:szCs w:val="24"/>
        </w:rPr>
        <w:t>:</w:t>
      </w:r>
    </w:p>
    <w:p w:rsidR="000F37FC" w:rsidRPr="000F37FC" w:rsidRDefault="000F37FC" w:rsidP="000F37FC">
      <w:pPr>
        <w:spacing w:line="276" w:lineRule="auto"/>
        <w:ind w:firstLine="709"/>
        <w:rPr>
          <w:sz w:val="24"/>
          <w:szCs w:val="24"/>
        </w:rPr>
      </w:pPr>
      <w:r w:rsidRPr="000F37FC">
        <w:rPr>
          <w:sz w:val="24"/>
          <w:szCs w:val="24"/>
        </w:rPr>
        <w:t>Публичное акционерное общество «Сбербанк России»</w:t>
      </w:r>
    </w:p>
    <w:p w:rsidR="000F37FC" w:rsidRPr="000F37FC" w:rsidRDefault="000F37FC" w:rsidP="000F37FC">
      <w:pPr>
        <w:spacing w:line="276" w:lineRule="auto"/>
        <w:ind w:firstLine="709"/>
        <w:rPr>
          <w:sz w:val="24"/>
          <w:szCs w:val="24"/>
        </w:rPr>
      </w:pPr>
      <w:r w:rsidRPr="000F37FC">
        <w:rPr>
          <w:sz w:val="24"/>
          <w:szCs w:val="24"/>
        </w:rPr>
        <w:t>Юридический адрес: 117997, г. Москва, ул. Вавилова, дом 19</w:t>
      </w:r>
    </w:p>
    <w:p w:rsidR="000F37FC" w:rsidRPr="000F37FC" w:rsidRDefault="000F37FC" w:rsidP="000F37FC">
      <w:pPr>
        <w:spacing w:line="276" w:lineRule="auto"/>
        <w:ind w:firstLine="709"/>
        <w:rPr>
          <w:sz w:val="24"/>
          <w:szCs w:val="24"/>
        </w:rPr>
      </w:pPr>
      <w:r w:rsidRPr="000F37FC">
        <w:rPr>
          <w:sz w:val="24"/>
          <w:szCs w:val="24"/>
        </w:rPr>
        <w:t>Почтовый адрес: 394018, г. Воронеж, ул. 9 Января, 28</w:t>
      </w:r>
    </w:p>
    <w:p w:rsidR="000F37FC" w:rsidRPr="000F37FC" w:rsidRDefault="000F37FC" w:rsidP="000F37FC">
      <w:pPr>
        <w:spacing w:line="276" w:lineRule="auto"/>
        <w:ind w:firstLine="709"/>
        <w:rPr>
          <w:sz w:val="24"/>
          <w:szCs w:val="24"/>
        </w:rPr>
      </w:pPr>
      <w:r w:rsidRPr="000F37FC">
        <w:rPr>
          <w:sz w:val="24"/>
          <w:szCs w:val="24"/>
        </w:rPr>
        <w:t>ИНН 7707083893, ОГРН 1027700132195, КПП 366402001</w:t>
      </w:r>
    </w:p>
    <w:p w:rsidR="000F37FC" w:rsidRDefault="000F37FC" w:rsidP="000F37FC">
      <w:pPr>
        <w:spacing w:line="276" w:lineRule="auto"/>
        <w:ind w:firstLine="709"/>
        <w:rPr>
          <w:sz w:val="24"/>
          <w:szCs w:val="24"/>
        </w:rPr>
      </w:pPr>
    </w:p>
    <w:p w:rsidR="000F37FC" w:rsidRPr="007961ED" w:rsidRDefault="000F37FC" w:rsidP="000F37FC">
      <w:pPr>
        <w:spacing w:line="276" w:lineRule="auto"/>
        <w:ind w:firstLine="709"/>
        <w:rPr>
          <w:sz w:val="24"/>
          <w:szCs w:val="24"/>
        </w:rPr>
      </w:pPr>
      <w:r w:rsidRPr="007961ED">
        <w:rPr>
          <w:sz w:val="24"/>
          <w:szCs w:val="24"/>
        </w:rPr>
        <w:t>Банковские реквизиты:</w:t>
      </w:r>
    </w:p>
    <w:p w:rsidR="000F37FC" w:rsidRPr="007961ED" w:rsidRDefault="000F37FC" w:rsidP="000F37FC">
      <w:pPr>
        <w:spacing w:line="276" w:lineRule="auto"/>
        <w:ind w:firstLine="709"/>
        <w:rPr>
          <w:sz w:val="24"/>
          <w:szCs w:val="24"/>
        </w:rPr>
      </w:pPr>
      <w:r w:rsidRPr="007961ED">
        <w:rPr>
          <w:sz w:val="24"/>
          <w:szCs w:val="24"/>
        </w:rPr>
        <w:t>Банк получателя: СЕВЕРО-ЗАПАДНЫЙ БАНК ПАО СБЕРБАНК</w:t>
      </w:r>
    </w:p>
    <w:p w:rsidR="000F37FC" w:rsidRPr="007961ED" w:rsidRDefault="000F37FC" w:rsidP="000F37FC">
      <w:pPr>
        <w:spacing w:line="276" w:lineRule="auto"/>
        <w:ind w:firstLine="709"/>
        <w:rPr>
          <w:sz w:val="24"/>
          <w:szCs w:val="24"/>
        </w:rPr>
      </w:pPr>
      <w:r w:rsidRPr="007961ED">
        <w:rPr>
          <w:sz w:val="24"/>
          <w:szCs w:val="24"/>
        </w:rPr>
        <w:t>К/счет банка получателя: №30101810500000000653 в СЕВЕРО-ЗАПАДНОЕ ГУ БАНКА</w:t>
      </w:r>
    </w:p>
    <w:p w:rsidR="000F37FC" w:rsidRPr="007961ED" w:rsidRDefault="000F37FC" w:rsidP="000F37FC">
      <w:pPr>
        <w:spacing w:line="276" w:lineRule="auto"/>
        <w:ind w:firstLine="709"/>
        <w:rPr>
          <w:sz w:val="24"/>
          <w:szCs w:val="24"/>
        </w:rPr>
      </w:pPr>
      <w:r w:rsidRPr="007961ED">
        <w:rPr>
          <w:sz w:val="24"/>
          <w:szCs w:val="24"/>
        </w:rPr>
        <w:t>БИК банка получателя: 044030653</w:t>
      </w:r>
    </w:p>
    <w:p w:rsidR="000F37FC" w:rsidRPr="007961ED" w:rsidRDefault="000F37FC" w:rsidP="000F37FC">
      <w:pPr>
        <w:spacing w:line="276" w:lineRule="auto"/>
        <w:ind w:firstLine="709"/>
        <w:rPr>
          <w:sz w:val="24"/>
          <w:szCs w:val="24"/>
        </w:rPr>
      </w:pPr>
      <w:r w:rsidRPr="007961ED">
        <w:rPr>
          <w:sz w:val="24"/>
          <w:szCs w:val="24"/>
        </w:rPr>
        <w:t>ИНН получателя: 7707083893</w:t>
      </w:r>
    </w:p>
    <w:p w:rsidR="0010183B" w:rsidRDefault="000F37FC" w:rsidP="000F37FC">
      <w:pPr>
        <w:spacing w:line="276" w:lineRule="auto"/>
        <w:ind w:firstLine="709"/>
        <w:rPr>
          <w:sz w:val="24"/>
          <w:szCs w:val="24"/>
        </w:rPr>
      </w:pPr>
      <w:r w:rsidRPr="007961ED">
        <w:rPr>
          <w:sz w:val="24"/>
          <w:szCs w:val="24"/>
        </w:rPr>
        <w:t>Получатель: СЕВЕРО-ЗАПАДНЫЙ БАНК ПАО СБЕРБАНК</w:t>
      </w:r>
    </w:p>
    <w:p w:rsidR="000F37FC" w:rsidRPr="004D3F8B" w:rsidRDefault="000F37FC" w:rsidP="000F37FC">
      <w:pPr>
        <w:spacing w:line="276" w:lineRule="auto"/>
        <w:ind w:firstLine="709"/>
        <w:rPr>
          <w:sz w:val="24"/>
          <w:szCs w:val="24"/>
        </w:rPr>
      </w:pPr>
    </w:p>
    <w:p w:rsidR="00C61910" w:rsidRPr="004D3F8B" w:rsidRDefault="00A341CF" w:rsidP="00EA777F">
      <w:pPr>
        <w:spacing w:line="276" w:lineRule="auto"/>
        <w:ind w:firstLine="709"/>
        <w:jc w:val="both"/>
        <w:rPr>
          <w:sz w:val="24"/>
          <w:szCs w:val="24"/>
        </w:rPr>
      </w:pPr>
      <w:r w:rsidRPr="004D3F8B">
        <w:rPr>
          <w:b/>
          <w:sz w:val="24"/>
          <w:szCs w:val="24"/>
        </w:rPr>
        <w:t>6</w:t>
      </w:r>
      <w:r w:rsidR="00C61910" w:rsidRPr="004D3F8B">
        <w:rPr>
          <w:b/>
          <w:sz w:val="24"/>
          <w:szCs w:val="24"/>
        </w:rPr>
        <w:t>.2.</w:t>
      </w:r>
      <w:r w:rsidR="00C61910" w:rsidRPr="004D3F8B">
        <w:rPr>
          <w:sz w:val="24"/>
          <w:szCs w:val="24"/>
        </w:rPr>
        <w:t xml:space="preserve">  </w:t>
      </w:r>
      <w:r w:rsidR="00C61910" w:rsidRPr="004D3F8B">
        <w:rPr>
          <w:b/>
          <w:sz w:val="24"/>
          <w:szCs w:val="24"/>
        </w:rPr>
        <w:t>ЦЕССИОНАРИЙ</w:t>
      </w:r>
      <w:r w:rsidR="00C61910" w:rsidRPr="004D3F8B">
        <w:rPr>
          <w:sz w:val="24"/>
          <w:szCs w:val="24"/>
        </w:rPr>
        <w:t>:</w:t>
      </w:r>
    </w:p>
    <w:p w:rsidR="00306ED6" w:rsidRDefault="00306ED6" w:rsidP="00EA777F">
      <w:pPr>
        <w:spacing w:line="276" w:lineRule="auto"/>
        <w:ind w:firstLine="709"/>
        <w:jc w:val="both"/>
        <w:rPr>
          <w:sz w:val="24"/>
          <w:szCs w:val="24"/>
        </w:rPr>
      </w:pPr>
    </w:p>
    <w:p w:rsidR="009C76DB" w:rsidRDefault="009C76DB" w:rsidP="00EA777F">
      <w:pPr>
        <w:spacing w:line="276" w:lineRule="auto"/>
        <w:ind w:firstLine="709"/>
        <w:jc w:val="both"/>
        <w:rPr>
          <w:sz w:val="24"/>
          <w:szCs w:val="24"/>
        </w:rPr>
      </w:pPr>
    </w:p>
    <w:p w:rsidR="009C76DB" w:rsidRDefault="009C76DB" w:rsidP="00EA777F">
      <w:pPr>
        <w:spacing w:line="276" w:lineRule="auto"/>
        <w:ind w:firstLine="709"/>
        <w:jc w:val="both"/>
        <w:rPr>
          <w:sz w:val="24"/>
          <w:szCs w:val="24"/>
        </w:rPr>
      </w:pPr>
    </w:p>
    <w:p w:rsidR="00C406E7" w:rsidRDefault="00C406E7" w:rsidP="002D33DD">
      <w:pPr>
        <w:ind w:left="142" w:firstLine="566"/>
        <w:jc w:val="both"/>
        <w:rPr>
          <w:sz w:val="24"/>
          <w:szCs w:val="24"/>
        </w:rPr>
      </w:pPr>
    </w:p>
    <w:p w:rsidR="004D3F8B" w:rsidRDefault="004D3F8B"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570202" w:rsidRPr="0095021B" w:rsidRDefault="00570202" w:rsidP="002D33DD">
      <w:pPr>
        <w:ind w:left="142" w:firstLine="566"/>
        <w:jc w:val="both"/>
        <w:rPr>
          <w:sz w:val="24"/>
          <w:szCs w:val="24"/>
        </w:rPr>
      </w:pPr>
    </w:p>
    <w:tbl>
      <w:tblPr>
        <w:tblW w:w="0" w:type="auto"/>
        <w:tblLook w:val="01E0" w:firstRow="1" w:lastRow="1" w:firstColumn="1" w:lastColumn="1" w:noHBand="0" w:noVBand="0"/>
      </w:tblPr>
      <w:tblGrid>
        <w:gridCol w:w="4785"/>
        <w:gridCol w:w="4786"/>
      </w:tblGrid>
      <w:tr w:rsidR="00264255" w:rsidRPr="0095021B" w:rsidTr="005E0A15">
        <w:tc>
          <w:tcPr>
            <w:tcW w:w="4785" w:type="dxa"/>
            <w:shd w:val="clear" w:color="auto" w:fill="auto"/>
          </w:tcPr>
          <w:p w:rsidR="00264255" w:rsidRPr="0095021B" w:rsidRDefault="00264255" w:rsidP="00B52171">
            <w:pPr>
              <w:spacing w:line="252" w:lineRule="auto"/>
              <w:ind w:left="142"/>
              <w:rPr>
                <w:b/>
                <w:sz w:val="24"/>
                <w:szCs w:val="24"/>
              </w:rPr>
            </w:pPr>
            <w:r w:rsidRPr="0095021B">
              <w:rPr>
                <w:b/>
                <w:sz w:val="24"/>
                <w:szCs w:val="24"/>
              </w:rPr>
              <w:t>Цедент</w:t>
            </w:r>
          </w:p>
        </w:tc>
        <w:tc>
          <w:tcPr>
            <w:tcW w:w="4786" w:type="dxa"/>
            <w:shd w:val="clear" w:color="auto" w:fill="auto"/>
          </w:tcPr>
          <w:p w:rsidR="00264255" w:rsidRPr="0095021B" w:rsidRDefault="00264255" w:rsidP="002D33DD">
            <w:pPr>
              <w:spacing w:line="252" w:lineRule="auto"/>
              <w:ind w:left="142" w:firstLine="566"/>
              <w:rPr>
                <w:b/>
                <w:sz w:val="24"/>
                <w:szCs w:val="24"/>
              </w:rPr>
            </w:pPr>
            <w:r w:rsidRPr="0095021B">
              <w:rPr>
                <w:b/>
                <w:sz w:val="24"/>
                <w:szCs w:val="24"/>
              </w:rPr>
              <w:t>Цессионарий</w:t>
            </w:r>
          </w:p>
        </w:tc>
      </w:tr>
      <w:tr w:rsidR="0097775B" w:rsidRPr="0095021B" w:rsidTr="005E0A15">
        <w:tc>
          <w:tcPr>
            <w:tcW w:w="4785"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c>
          <w:tcPr>
            <w:tcW w:w="4786"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r>
      <w:tr w:rsidR="0097775B" w:rsidRPr="0095021B" w:rsidTr="005E0A15">
        <w:tc>
          <w:tcPr>
            <w:tcW w:w="4785"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c>
          <w:tcPr>
            <w:tcW w:w="4786"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r>
    </w:tbl>
    <w:p w:rsidR="00B643A3" w:rsidRPr="00391E04" w:rsidRDefault="00014F6B" w:rsidP="00DF0EFC">
      <w:pPr>
        <w:autoSpaceDE/>
        <w:autoSpaceDN/>
        <w:rPr>
          <w:b/>
          <w:bCs/>
          <w:sz w:val="22"/>
          <w:szCs w:val="22"/>
          <w:u w:val="single"/>
        </w:rPr>
      </w:pPr>
      <w:r>
        <w:rPr>
          <w:sz w:val="24"/>
          <w:szCs w:val="24"/>
          <w:u w:val="single"/>
        </w:rPr>
        <w:br w:type="page"/>
      </w:r>
      <w:r w:rsidR="00B643A3" w:rsidRPr="00391E04">
        <w:rPr>
          <w:b/>
          <w:sz w:val="22"/>
          <w:szCs w:val="22"/>
          <w:u w:val="single"/>
        </w:rPr>
        <w:lastRenderedPageBreak/>
        <w:t>Приложение № 1 к Догов</w:t>
      </w:r>
      <w:r w:rsidR="009C76DB" w:rsidRPr="00391E04">
        <w:rPr>
          <w:b/>
          <w:sz w:val="22"/>
          <w:szCs w:val="22"/>
          <w:u w:val="single"/>
        </w:rPr>
        <w:t>ору уступки прав (требований) №</w:t>
      </w:r>
      <w:r w:rsidR="00391E04" w:rsidRPr="00391E04">
        <w:rPr>
          <w:b/>
          <w:sz w:val="22"/>
          <w:szCs w:val="22"/>
          <w:u w:val="single"/>
        </w:rPr>
        <w:t xml:space="preserve"> </w:t>
      </w:r>
      <w:r w:rsidR="00DA5A7E" w:rsidRPr="001D180A">
        <w:rPr>
          <w:b/>
          <w:sz w:val="22"/>
          <w:szCs w:val="22"/>
          <w:u w:val="single"/>
        </w:rPr>
        <w:t>957720428/Ц</w:t>
      </w:r>
      <w:r w:rsidR="00DA5A7E" w:rsidRPr="001D180A">
        <w:rPr>
          <w:b/>
          <w:sz w:val="22"/>
          <w:szCs w:val="22"/>
        </w:rPr>
        <w:t xml:space="preserve"> </w:t>
      </w:r>
      <w:r w:rsidR="009C76DB" w:rsidRPr="001D180A">
        <w:rPr>
          <w:b/>
          <w:sz w:val="22"/>
          <w:szCs w:val="22"/>
        </w:rPr>
        <w:t xml:space="preserve">от </w:t>
      </w:r>
      <w:r w:rsidR="00B643A3" w:rsidRPr="001D180A">
        <w:rPr>
          <w:b/>
          <w:sz w:val="22"/>
          <w:szCs w:val="22"/>
        </w:rPr>
        <w:t>«</w:t>
      </w:r>
      <w:r w:rsidR="009C76DB" w:rsidRPr="001D180A">
        <w:rPr>
          <w:b/>
          <w:bCs/>
          <w:sz w:val="22"/>
          <w:szCs w:val="22"/>
        </w:rPr>
        <w:t xml:space="preserve"> </w:t>
      </w:r>
      <w:r w:rsidR="00A2628E" w:rsidRPr="001D180A">
        <w:rPr>
          <w:b/>
          <w:bCs/>
          <w:sz w:val="22"/>
          <w:szCs w:val="22"/>
        </w:rPr>
        <w:t xml:space="preserve">     </w:t>
      </w:r>
      <w:r w:rsidR="009C76DB" w:rsidRPr="001D180A">
        <w:rPr>
          <w:b/>
          <w:bCs/>
          <w:sz w:val="22"/>
          <w:szCs w:val="22"/>
        </w:rPr>
        <w:t xml:space="preserve"> </w:t>
      </w:r>
      <w:r w:rsidR="002E5401" w:rsidRPr="001D180A">
        <w:rPr>
          <w:b/>
          <w:sz w:val="22"/>
          <w:szCs w:val="22"/>
        </w:rPr>
        <w:t xml:space="preserve">» </w:t>
      </w:r>
      <w:r w:rsidR="00A2628E" w:rsidRPr="001D180A">
        <w:rPr>
          <w:b/>
          <w:sz w:val="22"/>
          <w:szCs w:val="22"/>
        </w:rPr>
        <w:t>___________</w:t>
      </w:r>
    </w:p>
    <w:p w:rsidR="00782447" w:rsidRPr="002A17B6" w:rsidRDefault="00E91CBC" w:rsidP="008078C2">
      <w:pPr>
        <w:spacing w:line="276" w:lineRule="auto"/>
        <w:ind w:firstLine="709"/>
        <w:jc w:val="both"/>
        <w:rPr>
          <w:sz w:val="24"/>
          <w:szCs w:val="24"/>
        </w:rPr>
      </w:pPr>
      <w:r w:rsidRPr="00556588">
        <w:rPr>
          <w:sz w:val="24"/>
          <w:szCs w:val="24"/>
        </w:rPr>
        <w:t xml:space="preserve">Публичное акционерное общество «Сбербанк России», именуемое в дальнейшем «ЦЕДЕНТ», в лице </w:t>
      </w:r>
      <w:r w:rsidR="0097775B">
        <w:rPr>
          <w:sz w:val="24"/>
          <w:szCs w:val="24"/>
        </w:rPr>
        <w:t>___________</w:t>
      </w:r>
      <w:r w:rsidR="00034C31" w:rsidRPr="00146E8B">
        <w:rPr>
          <w:iCs/>
          <w:sz w:val="24"/>
          <w:szCs w:val="24"/>
        </w:rPr>
        <w:t>,</w:t>
      </w:r>
      <w:r w:rsidRPr="00556588">
        <w:rPr>
          <w:sz w:val="24"/>
          <w:szCs w:val="24"/>
        </w:rPr>
        <w:t xml:space="preserve"> с одной стороны, </w:t>
      </w:r>
      <w:r w:rsidR="00524D76">
        <w:rPr>
          <w:sz w:val="24"/>
          <w:szCs w:val="24"/>
        </w:rPr>
        <w:t xml:space="preserve">и </w:t>
      </w:r>
      <w:r w:rsidR="009C76DB">
        <w:rPr>
          <w:sz w:val="24"/>
          <w:szCs w:val="24"/>
        </w:rPr>
        <w:t>____________________________________</w:t>
      </w:r>
      <w:r w:rsidRPr="00556588">
        <w:rPr>
          <w:sz w:val="24"/>
          <w:szCs w:val="24"/>
        </w:rPr>
        <w:t>, именуем</w:t>
      </w:r>
      <w:r w:rsidR="009C76DB">
        <w:rPr>
          <w:sz w:val="24"/>
          <w:szCs w:val="24"/>
        </w:rPr>
        <w:t>ый</w:t>
      </w:r>
      <w:r w:rsidRPr="00556588">
        <w:rPr>
          <w:sz w:val="24"/>
          <w:szCs w:val="24"/>
        </w:rPr>
        <w:t xml:space="preserve"> в дальнейшем «ЦЕССИОНАРИЙ», с другой стороны, </w:t>
      </w:r>
      <w:r w:rsidR="00782447" w:rsidRPr="00556588">
        <w:rPr>
          <w:sz w:val="24"/>
          <w:szCs w:val="24"/>
        </w:rPr>
        <w:t>согласовали Перечень документов, удостоверяющих уступаемые права (требования) и подлежащих передаче ЦЕССИОНАРИЮ:</w:t>
      </w:r>
    </w:p>
    <w:p w:rsidR="00556588" w:rsidRPr="002A17B6" w:rsidRDefault="00556588" w:rsidP="00782447">
      <w:pPr>
        <w:ind w:right="-54" w:firstLine="708"/>
        <w:jc w:val="both"/>
        <w:rPr>
          <w:sz w:val="24"/>
          <w:szCs w:val="24"/>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6641"/>
        <w:gridCol w:w="1033"/>
        <w:gridCol w:w="1844"/>
      </w:tblGrid>
      <w:tr w:rsidR="00782447" w:rsidRPr="00556588" w:rsidTr="004D6838">
        <w:tc>
          <w:tcPr>
            <w:tcW w:w="283" w:type="pct"/>
            <w:vAlign w:val="center"/>
          </w:tcPr>
          <w:p w:rsidR="00782447" w:rsidRPr="00556588" w:rsidRDefault="00782447" w:rsidP="004D6838">
            <w:pPr>
              <w:pStyle w:val="af6"/>
              <w:rPr>
                <w:b w:val="0"/>
                <w:bCs w:val="0"/>
                <w:sz w:val="24"/>
                <w:szCs w:val="24"/>
              </w:rPr>
            </w:pPr>
            <w:r w:rsidRPr="00556588">
              <w:rPr>
                <w:b w:val="0"/>
                <w:bCs w:val="0"/>
                <w:sz w:val="24"/>
                <w:szCs w:val="24"/>
              </w:rPr>
              <w:t>№ п/п</w:t>
            </w:r>
          </w:p>
        </w:tc>
        <w:tc>
          <w:tcPr>
            <w:tcW w:w="3291" w:type="pct"/>
            <w:vAlign w:val="center"/>
          </w:tcPr>
          <w:p w:rsidR="00782447" w:rsidRPr="00556588" w:rsidRDefault="00782447" w:rsidP="004D6838">
            <w:pPr>
              <w:pStyle w:val="af6"/>
              <w:rPr>
                <w:b w:val="0"/>
                <w:bCs w:val="0"/>
                <w:sz w:val="24"/>
                <w:szCs w:val="24"/>
              </w:rPr>
            </w:pPr>
            <w:r w:rsidRPr="00556588">
              <w:rPr>
                <w:b w:val="0"/>
                <w:bCs w:val="0"/>
                <w:sz w:val="24"/>
                <w:szCs w:val="24"/>
              </w:rPr>
              <w:t>Наименование документа</w:t>
            </w:r>
          </w:p>
        </w:tc>
        <w:tc>
          <w:tcPr>
            <w:tcW w:w="512" w:type="pct"/>
            <w:vAlign w:val="center"/>
          </w:tcPr>
          <w:p w:rsidR="00782447" w:rsidRPr="00556588" w:rsidRDefault="00782447" w:rsidP="004D6838">
            <w:pPr>
              <w:pStyle w:val="af6"/>
              <w:rPr>
                <w:b w:val="0"/>
                <w:bCs w:val="0"/>
                <w:sz w:val="24"/>
                <w:szCs w:val="24"/>
              </w:rPr>
            </w:pPr>
            <w:r w:rsidRPr="00556588">
              <w:rPr>
                <w:b w:val="0"/>
                <w:bCs w:val="0"/>
                <w:sz w:val="24"/>
                <w:szCs w:val="24"/>
              </w:rPr>
              <w:t>Кол-во листов</w:t>
            </w:r>
          </w:p>
        </w:tc>
        <w:tc>
          <w:tcPr>
            <w:tcW w:w="914" w:type="pct"/>
            <w:vAlign w:val="center"/>
          </w:tcPr>
          <w:p w:rsidR="00782447" w:rsidRPr="00556588" w:rsidRDefault="00782447" w:rsidP="004D6838">
            <w:pPr>
              <w:pStyle w:val="af6"/>
              <w:rPr>
                <w:b w:val="0"/>
                <w:bCs w:val="0"/>
                <w:sz w:val="24"/>
                <w:szCs w:val="24"/>
              </w:rPr>
            </w:pPr>
            <w:r w:rsidRPr="00556588">
              <w:rPr>
                <w:b w:val="0"/>
                <w:bCs w:val="0"/>
                <w:sz w:val="24"/>
                <w:szCs w:val="24"/>
              </w:rPr>
              <w:t>Примечание</w:t>
            </w:r>
          </w:p>
        </w:tc>
      </w:tr>
      <w:tr w:rsidR="00782447" w:rsidRPr="00556588" w:rsidTr="004D6838">
        <w:tc>
          <w:tcPr>
            <w:tcW w:w="283" w:type="pct"/>
            <w:vAlign w:val="center"/>
          </w:tcPr>
          <w:p w:rsidR="00782447" w:rsidRPr="00556588" w:rsidRDefault="00782447" w:rsidP="004D6838">
            <w:pPr>
              <w:pStyle w:val="af6"/>
              <w:rPr>
                <w:b w:val="0"/>
                <w:bCs w:val="0"/>
                <w:sz w:val="24"/>
                <w:szCs w:val="24"/>
              </w:rPr>
            </w:pPr>
            <w:r w:rsidRPr="00556588">
              <w:rPr>
                <w:b w:val="0"/>
                <w:bCs w:val="0"/>
                <w:sz w:val="24"/>
                <w:szCs w:val="24"/>
              </w:rPr>
              <w:t>1</w:t>
            </w:r>
          </w:p>
        </w:tc>
        <w:tc>
          <w:tcPr>
            <w:tcW w:w="3291" w:type="pct"/>
          </w:tcPr>
          <w:p w:rsidR="00782447" w:rsidRPr="00556588" w:rsidRDefault="00782447" w:rsidP="0095373F">
            <w:pPr>
              <w:pStyle w:val="af6"/>
              <w:jc w:val="both"/>
              <w:rPr>
                <w:b w:val="0"/>
                <w:bCs w:val="0"/>
                <w:sz w:val="24"/>
                <w:szCs w:val="24"/>
              </w:rPr>
            </w:pPr>
          </w:p>
        </w:tc>
        <w:tc>
          <w:tcPr>
            <w:tcW w:w="512" w:type="pct"/>
            <w:vAlign w:val="center"/>
          </w:tcPr>
          <w:p w:rsidR="00782447" w:rsidRPr="00556588" w:rsidRDefault="00782447" w:rsidP="004D6838">
            <w:pPr>
              <w:pStyle w:val="af6"/>
              <w:rPr>
                <w:b w:val="0"/>
                <w:bCs w:val="0"/>
                <w:sz w:val="24"/>
                <w:szCs w:val="24"/>
              </w:rPr>
            </w:pPr>
          </w:p>
        </w:tc>
        <w:tc>
          <w:tcPr>
            <w:tcW w:w="914" w:type="pct"/>
            <w:vAlign w:val="center"/>
          </w:tcPr>
          <w:p w:rsidR="00782447" w:rsidRPr="00556588" w:rsidRDefault="00782447" w:rsidP="004D6838">
            <w:pPr>
              <w:pStyle w:val="af6"/>
              <w:rPr>
                <w:b w:val="0"/>
                <w:bCs w:val="0"/>
                <w:sz w:val="24"/>
                <w:szCs w:val="24"/>
              </w:rPr>
            </w:pPr>
          </w:p>
        </w:tc>
      </w:tr>
      <w:tr w:rsidR="00171B35" w:rsidRPr="00556588" w:rsidTr="004D6838">
        <w:tc>
          <w:tcPr>
            <w:tcW w:w="283" w:type="pct"/>
            <w:vAlign w:val="center"/>
          </w:tcPr>
          <w:p w:rsidR="00171B35" w:rsidRPr="00556588" w:rsidRDefault="00C5575F" w:rsidP="004D6838">
            <w:pPr>
              <w:pStyle w:val="af6"/>
              <w:rPr>
                <w:b w:val="0"/>
                <w:bCs w:val="0"/>
                <w:sz w:val="24"/>
                <w:szCs w:val="24"/>
              </w:rPr>
            </w:pPr>
            <w:r w:rsidRPr="00556588">
              <w:rPr>
                <w:b w:val="0"/>
                <w:bCs w:val="0"/>
                <w:sz w:val="24"/>
                <w:szCs w:val="24"/>
              </w:rPr>
              <w:t>2</w:t>
            </w:r>
          </w:p>
        </w:tc>
        <w:tc>
          <w:tcPr>
            <w:tcW w:w="3291" w:type="pct"/>
          </w:tcPr>
          <w:p w:rsidR="00171B35" w:rsidRPr="00556588" w:rsidRDefault="00171B35" w:rsidP="00524D76">
            <w:pPr>
              <w:jc w:val="both"/>
              <w:rPr>
                <w:sz w:val="24"/>
                <w:szCs w:val="24"/>
              </w:rPr>
            </w:pPr>
          </w:p>
        </w:tc>
        <w:tc>
          <w:tcPr>
            <w:tcW w:w="512" w:type="pct"/>
            <w:vAlign w:val="center"/>
          </w:tcPr>
          <w:p w:rsidR="00171B35" w:rsidRPr="00556588" w:rsidRDefault="00171B35" w:rsidP="004D6838">
            <w:pPr>
              <w:pStyle w:val="af6"/>
              <w:rPr>
                <w:b w:val="0"/>
                <w:bCs w:val="0"/>
                <w:sz w:val="24"/>
                <w:szCs w:val="24"/>
                <w:highlight w:val="yellow"/>
              </w:rPr>
            </w:pPr>
          </w:p>
        </w:tc>
        <w:tc>
          <w:tcPr>
            <w:tcW w:w="914" w:type="pct"/>
            <w:vAlign w:val="center"/>
          </w:tcPr>
          <w:p w:rsidR="00171B35" w:rsidRPr="00556588" w:rsidRDefault="00171B35" w:rsidP="004D6838">
            <w:pPr>
              <w:pStyle w:val="af6"/>
              <w:rPr>
                <w:b w:val="0"/>
                <w:bCs w:val="0"/>
                <w:sz w:val="24"/>
                <w:szCs w:val="24"/>
                <w:highlight w:val="yellow"/>
              </w:rPr>
            </w:pPr>
          </w:p>
        </w:tc>
      </w:tr>
      <w:tr w:rsidR="00171B35" w:rsidRPr="00556588" w:rsidTr="004D6838">
        <w:tc>
          <w:tcPr>
            <w:tcW w:w="283" w:type="pct"/>
            <w:vAlign w:val="center"/>
          </w:tcPr>
          <w:p w:rsidR="00171B35" w:rsidRPr="00556588" w:rsidRDefault="00C5575F" w:rsidP="004D6838">
            <w:pPr>
              <w:pStyle w:val="af6"/>
              <w:rPr>
                <w:b w:val="0"/>
                <w:bCs w:val="0"/>
                <w:sz w:val="24"/>
                <w:szCs w:val="24"/>
              </w:rPr>
            </w:pPr>
            <w:r w:rsidRPr="00556588">
              <w:rPr>
                <w:b w:val="0"/>
                <w:bCs w:val="0"/>
                <w:sz w:val="24"/>
                <w:szCs w:val="24"/>
              </w:rPr>
              <w:t>3</w:t>
            </w:r>
          </w:p>
        </w:tc>
        <w:tc>
          <w:tcPr>
            <w:tcW w:w="3291" w:type="pct"/>
          </w:tcPr>
          <w:p w:rsidR="00171B35" w:rsidRPr="00556588" w:rsidRDefault="00171B35" w:rsidP="00524D76">
            <w:pPr>
              <w:jc w:val="both"/>
              <w:rPr>
                <w:sz w:val="24"/>
                <w:szCs w:val="24"/>
                <w:highlight w:val="yellow"/>
              </w:rPr>
            </w:pPr>
          </w:p>
        </w:tc>
        <w:tc>
          <w:tcPr>
            <w:tcW w:w="512" w:type="pct"/>
            <w:vAlign w:val="center"/>
          </w:tcPr>
          <w:p w:rsidR="00171B35" w:rsidRPr="00556588" w:rsidRDefault="00171B35" w:rsidP="004D6838">
            <w:pPr>
              <w:pStyle w:val="af6"/>
              <w:rPr>
                <w:b w:val="0"/>
                <w:bCs w:val="0"/>
                <w:sz w:val="24"/>
                <w:szCs w:val="24"/>
                <w:highlight w:val="yellow"/>
              </w:rPr>
            </w:pPr>
          </w:p>
        </w:tc>
        <w:tc>
          <w:tcPr>
            <w:tcW w:w="914" w:type="pct"/>
            <w:vAlign w:val="center"/>
          </w:tcPr>
          <w:p w:rsidR="00171B35" w:rsidRPr="00556588" w:rsidRDefault="00171B35" w:rsidP="004D6838">
            <w:pPr>
              <w:pStyle w:val="af6"/>
              <w:rPr>
                <w:b w:val="0"/>
                <w:bCs w:val="0"/>
                <w:sz w:val="24"/>
                <w:szCs w:val="24"/>
                <w:highlight w:val="yellow"/>
              </w:rPr>
            </w:pPr>
          </w:p>
        </w:tc>
      </w:tr>
      <w:tr w:rsidR="004464ED" w:rsidRPr="00556588" w:rsidTr="00357E98">
        <w:tc>
          <w:tcPr>
            <w:tcW w:w="283" w:type="pct"/>
            <w:vAlign w:val="center"/>
          </w:tcPr>
          <w:p w:rsidR="004464ED" w:rsidRPr="00556588" w:rsidRDefault="00C5575F" w:rsidP="00357E98">
            <w:pPr>
              <w:pStyle w:val="af6"/>
              <w:rPr>
                <w:b w:val="0"/>
                <w:bCs w:val="0"/>
                <w:sz w:val="24"/>
                <w:szCs w:val="24"/>
              </w:rPr>
            </w:pPr>
            <w:r w:rsidRPr="00556588">
              <w:rPr>
                <w:b w:val="0"/>
                <w:bCs w:val="0"/>
                <w:sz w:val="24"/>
                <w:szCs w:val="24"/>
              </w:rPr>
              <w:t>4</w:t>
            </w:r>
          </w:p>
        </w:tc>
        <w:tc>
          <w:tcPr>
            <w:tcW w:w="3291" w:type="pct"/>
          </w:tcPr>
          <w:p w:rsidR="004464ED" w:rsidRPr="00556588" w:rsidRDefault="004464ED" w:rsidP="00524D76">
            <w:pPr>
              <w:pStyle w:val="af6"/>
              <w:jc w:val="left"/>
              <w:rPr>
                <w:b w:val="0"/>
                <w:bCs w:val="0"/>
                <w:sz w:val="24"/>
                <w:szCs w:val="24"/>
                <w:highlight w:val="yellow"/>
              </w:rPr>
            </w:pPr>
          </w:p>
        </w:tc>
        <w:tc>
          <w:tcPr>
            <w:tcW w:w="512" w:type="pct"/>
            <w:vAlign w:val="center"/>
          </w:tcPr>
          <w:p w:rsidR="004464ED" w:rsidRPr="00556588" w:rsidRDefault="004464ED" w:rsidP="00357E98">
            <w:pPr>
              <w:pStyle w:val="af6"/>
              <w:rPr>
                <w:b w:val="0"/>
                <w:bCs w:val="0"/>
                <w:sz w:val="24"/>
                <w:szCs w:val="24"/>
                <w:highlight w:val="yellow"/>
              </w:rPr>
            </w:pPr>
          </w:p>
        </w:tc>
        <w:tc>
          <w:tcPr>
            <w:tcW w:w="914" w:type="pct"/>
            <w:vAlign w:val="center"/>
          </w:tcPr>
          <w:p w:rsidR="004464ED" w:rsidRPr="00556588" w:rsidRDefault="004464ED" w:rsidP="00357E98">
            <w:pPr>
              <w:pStyle w:val="af6"/>
              <w:rPr>
                <w:b w:val="0"/>
                <w:bCs w:val="0"/>
                <w:sz w:val="24"/>
                <w:szCs w:val="24"/>
                <w:highlight w:val="yellow"/>
              </w:rPr>
            </w:pPr>
          </w:p>
        </w:tc>
      </w:tr>
      <w:tr w:rsidR="004464ED" w:rsidRPr="00556588" w:rsidTr="00357E98">
        <w:tc>
          <w:tcPr>
            <w:tcW w:w="283" w:type="pct"/>
            <w:vAlign w:val="center"/>
          </w:tcPr>
          <w:p w:rsidR="004464ED" w:rsidRPr="00556588" w:rsidRDefault="00C5575F" w:rsidP="00357E98">
            <w:pPr>
              <w:pStyle w:val="af6"/>
              <w:rPr>
                <w:b w:val="0"/>
                <w:bCs w:val="0"/>
                <w:sz w:val="24"/>
                <w:szCs w:val="24"/>
              </w:rPr>
            </w:pPr>
            <w:r w:rsidRPr="00556588">
              <w:rPr>
                <w:b w:val="0"/>
                <w:bCs w:val="0"/>
                <w:sz w:val="24"/>
                <w:szCs w:val="24"/>
              </w:rPr>
              <w:t>5</w:t>
            </w:r>
          </w:p>
        </w:tc>
        <w:tc>
          <w:tcPr>
            <w:tcW w:w="3291" w:type="pct"/>
          </w:tcPr>
          <w:p w:rsidR="004464ED" w:rsidRPr="00556588" w:rsidRDefault="004464ED" w:rsidP="00524D76">
            <w:pPr>
              <w:pStyle w:val="af6"/>
              <w:jc w:val="left"/>
              <w:rPr>
                <w:b w:val="0"/>
                <w:sz w:val="24"/>
                <w:szCs w:val="24"/>
              </w:rPr>
            </w:pPr>
          </w:p>
        </w:tc>
        <w:tc>
          <w:tcPr>
            <w:tcW w:w="512" w:type="pct"/>
            <w:vAlign w:val="center"/>
          </w:tcPr>
          <w:p w:rsidR="004464ED" w:rsidRPr="00556588" w:rsidRDefault="004464ED" w:rsidP="00357E98">
            <w:pPr>
              <w:pStyle w:val="af6"/>
              <w:rPr>
                <w:b w:val="0"/>
                <w:bCs w:val="0"/>
                <w:sz w:val="24"/>
                <w:szCs w:val="24"/>
                <w:highlight w:val="yellow"/>
              </w:rPr>
            </w:pPr>
          </w:p>
        </w:tc>
        <w:tc>
          <w:tcPr>
            <w:tcW w:w="914" w:type="pct"/>
            <w:vAlign w:val="center"/>
          </w:tcPr>
          <w:p w:rsidR="004464ED" w:rsidRPr="00556588" w:rsidRDefault="004464ED" w:rsidP="00357E98">
            <w:pPr>
              <w:pStyle w:val="af6"/>
              <w:rPr>
                <w:b w:val="0"/>
                <w:bCs w:val="0"/>
                <w:sz w:val="24"/>
                <w:szCs w:val="24"/>
                <w:highlight w:val="yellow"/>
              </w:rPr>
            </w:pPr>
          </w:p>
        </w:tc>
      </w:tr>
      <w:tr w:rsidR="00A9472F" w:rsidRPr="00556588" w:rsidTr="00357E98">
        <w:tc>
          <w:tcPr>
            <w:tcW w:w="283" w:type="pct"/>
            <w:vAlign w:val="center"/>
          </w:tcPr>
          <w:p w:rsidR="00A9472F" w:rsidRPr="00556588" w:rsidRDefault="00A9472F" w:rsidP="00357E98">
            <w:pPr>
              <w:pStyle w:val="af6"/>
              <w:rPr>
                <w:b w:val="0"/>
                <w:bCs w:val="0"/>
                <w:sz w:val="24"/>
                <w:szCs w:val="24"/>
              </w:rPr>
            </w:pPr>
            <w:r>
              <w:rPr>
                <w:b w:val="0"/>
                <w:bCs w:val="0"/>
                <w:sz w:val="24"/>
                <w:szCs w:val="24"/>
              </w:rPr>
              <w:t>6.</w:t>
            </w:r>
          </w:p>
        </w:tc>
        <w:tc>
          <w:tcPr>
            <w:tcW w:w="3291" w:type="pct"/>
          </w:tcPr>
          <w:p w:rsidR="00A9472F" w:rsidRPr="00524D76"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A9472F" w:rsidRPr="00556588" w:rsidTr="00357E98">
        <w:tc>
          <w:tcPr>
            <w:tcW w:w="283" w:type="pct"/>
            <w:vAlign w:val="center"/>
          </w:tcPr>
          <w:p w:rsidR="00A9472F" w:rsidRDefault="00A9472F" w:rsidP="00357E98">
            <w:pPr>
              <w:pStyle w:val="af6"/>
              <w:rPr>
                <w:b w:val="0"/>
                <w:bCs w:val="0"/>
                <w:sz w:val="24"/>
                <w:szCs w:val="24"/>
              </w:rPr>
            </w:pPr>
            <w:r>
              <w:rPr>
                <w:b w:val="0"/>
                <w:bCs w:val="0"/>
                <w:sz w:val="24"/>
                <w:szCs w:val="24"/>
              </w:rPr>
              <w:t>7.</w:t>
            </w:r>
          </w:p>
        </w:tc>
        <w:tc>
          <w:tcPr>
            <w:tcW w:w="3291" w:type="pct"/>
          </w:tcPr>
          <w:p w:rsidR="00A9472F"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A9472F" w:rsidRPr="00556588" w:rsidTr="00357E98">
        <w:tc>
          <w:tcPr>
            <w:tcW w:w="283" w:type="pct"/>
            <w:vAlign w:val="center"/>
          </w:tcPr>
          <w:p w:rsidR="00A9472F" w:rsidRDefault="00A9472F" w:rsidP="00357E98">
            <w:pPr>
              <w:pStyle w:val="af6"/>
              <w:rPr>
                <w:b w:val="0"/>
                <w:bCs w:val="0"/>
                <w:sz w:val="24"/>
                <w:szCs w:val="24"/>
              </w:rPr>
            </w:pPr>
            <w:r>
              <w:rPr>
                <w:b w:val="0"/>
                <w:bCs w:val="0"/>
                <w:sz w:val="24"/>
                <w:szCs w:val="24"/>
              </w:rPr>
              <w:t>8.</w:t>
            </w:r>
          </w:p>
        </w:tc>
        <w:tc>
          <w:tcPr>
            <w:tcW w:w="3291" w:type="pct"/>
          </w:tcPr>
          <w:p w:rsidR="00A9472F" w:rsidRPr="00A9472F"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6515F4" w:rsidRPr="00556588" w:rsidTr="00357E98">
        <w:tc>
          <w:tcPr>
            <w:tcW w:w="283" w:type="pct"/>
            <w:vAlign w:val="center"/>
          </w:tcPr>
          <w:p w:rsidR="006515F4" w:rsidRDefault="006515F4" w:rsidP="00357E98">
            <w:pPr>
              <w:pStyle w:val="af6"/>
              <w:rPr>
                <w:b w:val="0"/>
                <w:bCs w:val="0"/>
                <w:sz w:val="24"/>
                <w:szCs w:val="24"/>
              </w:rPr>
            </w:pPr>
            <w:r>
              <w:rPr>
                <w:b w:val="0"/>
                <w:bCs w:val="0"/>
                <w:sz w:val="24"/>
                <w:szCs w:val="24"/>
              </w:rPr>
              <w:t>9.</w:t>
            </w:r>
          </w:p>
        </w:tc>
        <w:tc>
          <w:tcPr>
            <w:tcW w:w="3291" w:type="pct"/>
          </w:tcPr>
          <w:p w:rsidR="006515F4" w:rsidRPr="00A9472F" w:rsidRDefault="006515F4" w:rsidP="0095373F">
            <w:pPr>
              <w:pStyle w:val="af6"/>
              <w:jc w:val="both"/>
              <w:rPr>
                <w:b w:val="0"/>
                <w:bCs w:val="0"/>
                <w:sz w:val="24"/>
                <w:szCs w:val="24"/>
              </w:rPr>
            </w:pPr>
          </w:p>
        </w:tc>
        <w:tc>
          <w:tcPr>
            <w:tcW w:w="512" w:type="pct"/>
            <w:vAlign w:val="center"/>
          </w:tcPr>
          <w:p w:rsidR="006515F4" w:rsidRPr="00556588" w:rsidRDefault="006515F4" w:rsidP="00357E98">
            <w:pPr>
              <w:pStyle w:val="af6"/>
              <w:rPr>
                <w:b w:val="0"/>
                <w:bCs w:val="0"/>
                <w:sz w:val="24"/>
                <w:szCs w:val="24"/>
                <w:highlight w:val="yellow"/>
              </w:rPr>
            </w:pPr>
          </w:p>
        </w:tc>
        <w:tc>
          <w:tcPr>
            <w:tcW w:w="914" w:type="pct"/>
            <w:vAlign w:val="center"/>
          </w:tcPr>
          <w:p w:rsidR="006515F4" w:rsidRPr="00556588" w:rsidRDefault="006515F4" w:rsidP="00357E98">
            <w:pPr>
              <w:pStyle w:val="af6"/>
              <w:rPr>
                <w:b w:val="0"/>
                <w:bCs w:val="0"/>
                <w:sz w:val="24"/>
                <w:szCs w:val="24"/>
                <w:highlight w:val="yellow"/>
              </w:rPr>
            </w:pPr>
          </w:p>
        </w:tc>
      </w:tr>
      <w:tr w:rsidR="006515F4" w:rsidRPr="00556588" w:rsidTr="00357E98">
        <w:tc>
          <w:tcPr>
            <w:tcW w:w="283" w:type="pct"/>
            <w:vAlign w:val="center"/>
          </w:tcPr>
          <w:p w:rsidR="006515F4" w:rsidRDefault="006515F4" w:rsidP="00357E98">
            <w:pPr>
              <w:pStyle w:val="af6"/>
              <w:rPr>
                <w:b w:val="0"/>
                <w:bCs w:val="0"/>
                <w:sz w:val="24"/>
                <w:szCs w:val="24"/>
              </w:rPr>
            </w:pPr>
            <w:r>
              <w:rPr>
                <w:b w:val="0"/>
                <w:bCs w:val="0"/>
                <w:sz w:val="24"/>
                <w:szCs w:val="24"/>
              </w:rPr>
              <w:t>10.</w:t>
            </w:r>
          </w:p>
        </w:tc>
        <w:tc>
          <w:tcPr>
            <w:tcW w:w="3291" w:type="pct"/>
          </w:tcPr>
          <w:p w:rsidR="006515F4" w:rsidRPr="00A9472F" w:rsidRDefault="006515F4" w:rsidP="0095373F">
            <w:pPr>
              <w:pStyle w:val="af6"/>
              <w:jc w:val="both"/>
              <w:rPr>
                <w:b w:val="0"/>
                <w:bCs w:val="0"/>
                <w:sz w:val="24"/>
                <w:szCs w:val="24"/>
              </w:rPr>
            </w:pPr>
          </w:p>
        </w:tc>
        <w:tc>
          <w:tcPr>
            <w:tcW w:w="512" w:type="pct"/>
            <w:vAlign w:val="center"/>
          </w:tcPr>
          <w:p w:rsidR="006515F4" w:rsidRPr="00556588" w:rsidRDefault="006515F4" w:rsidP="00357E98">
            <w:pPr>
              <w:pStyle w:val="af6"/>
              <w:rPr>
                <w:b w:val="0"/>
                <w:bCs w:val="0"/>
                <w:sz w:val="24"/>
                <w:szCs w:val="24"/>
                <w:highlight w:val="yellow"/>
              </w:rPr>
            </w:pPr>
          </w:p>
        </w:tc>
        <w:tc>
          <w:tcPr>
            <w:tcW w:w="914" w:type="pct"/>
            <w:vAlign w:val="center"/>
          </w:tcPr>
          <w:p w:rsidR="006515F4" w:rsidRPr="00556588" w:rsidRDefault="006515F4" w:rsidP="00357E98">
            <w:pPr>
              <w:pStyle w:val="af6"/>
              <w:rPr>
                <w:b w:val="0"/>
                <w:bCs w:val="0"/>
                <w:sz w:val="24"/>
                <w:szCs w:val="24"/>
                <w:highlight w:val="yellow"/>
              </w:rPr>
            </w:pPr>
          </w:p>
        </w:tc>
      </w:tr>
      <w:tr w:rsidR="00B52171" w:rsidRPr="00556588" w:rsidTr="00C5575F">
        <w:tc>
          <w:tcPr>
            <w:tcW w:w="283" w:type="pct"/>
            <w:vAlign w:val="center"/>
          </w:tcPr>
          <w:p w:rsidR="00B52171" w:rsidRPr="00556588" w:rsidRDefault="00B52171" w:rsidP="00C5575F">
            <w:pPr>
              <w:pStyle w:val="af6"/>
              <w:jc w:val="left"/>
              <w:rPr>
                <w:b w:val="0"/>
                <w:bCs w:val="0"/>
                <w:sz w:val="24"/>
                <w:szCs w:val="24"/>
              </w:rPr>
            </w:pPr>
          </w:p>
        </w:tc>
        <w:tc>
          <w:tcPr>
            <w:tcW w:w="3291" w:type="pct"/>
            <w:vAlign w:val="center"/>
          </w:tcPr>
          <w:p w:rsidR="00B52171" w:rsidRPr="00556588" w:rsidRDefault="00B52171" w:rsidP="00C5575F">
            <w:pPr>
              <w:tabs>
                <w:tab w:val="left" w:pos="-142"/>
              </w:tabs>
              <w:rPr>
                <w:sz w:val="24"/>
                <w:szCs w:val="24"/>
              </w:rPr>
            </w:pPr>
            <w:r w:rsidRPr="00556588">
              <w:rPr>
                <w:sz w:val="24"/>
                <w:szCs w:val="24"/>
              </w:rPr>
              <w:t>Итого</w:t>
            </w:r>
          </w:p>
        </w:tc>
        <w:tc>
          <w:tcPr>
            <w:tcW w:w="512" w:type="pct"/>
            <w:vAlign w:val="center"/>
          </w:tcPr>
          <w:p w:rsidR="00B52171" w:rsidRPr="0095373F" w:rsidRDefault="00B52171" w:rsidP="004D6838">
            <w:pPr>
              <w:pStyle w:val="af6"/>
              <w:rPr>
                <w:b w:val="0"/>
                <w:bCs w:val="0"/>
                <w:sz w:val="24"/>
                <w:szCs w:val="24"/>
              </w:rPr>
            </w:pPr>
          </w:p>
        </w:tc>
        <w:tc>
          <w:tcPr>
            <w:tcW w:w="914" w:type="pct"/>
            <w:vAlign w:val="center"/>
          </w:tcPr>
          <w:p w:rsidR="00B52171" w:rsidRPr="00556588" w:rsidRDefault="00B52171" w:rsidP="004D6838">
            <w:pPr>
              <w:pStyle w:val="af6"/>
              <w:rPr>
                <w:b w:val="0"/>
                <w:bCs w:val="0"/>
                <w:sz w:val="24"/>
                <w:szCs w:val="24"/>
              </w:rPr>
            </w:pPr>
          </w:p>
        </w:tc>
      </w:tr>
    </w:tbl>
    <w:p w:rsidR="005A61C3" w:rsidRPr="00556588"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782447" w:rsidRPr="00AA7AD5" w:rsidRDefault="00782447" w:rsidP="00C5575F">
      <w:pPr>
        <w:jc w:val="both"/>
        <w:rPr>
          <w:sz w:val="6"/>
          <w:szCs w:val="6"/>
        </w:rPr>
      </w:pPr>
      <w:r w:rsidRPr="00BA4D53">
        <w:rPr>
          <w:sz w:val="24"/>
          <w:szCs w:val="24"/>
        </w:rPr>
        <w:t xml:space="preserve">                 </w:t>
      </w:r>
    </w:p>
    <w:tbl>
      <w:tblPr>
        <w:tblW w:w="0" w:type="auto"/>
        <w:tblLook w:val="01E0" w:firstRow="1" w:lastRow="1" w:firstColumn="1" w:lastColumn="1" w:noHBand="0" w:noVBand="0"/>
      </w:tblPr>
      <w:tblGrid>
        <w:gridCol w:w="4785"/>
        <w:gridCol w:w="4786"/>
      </w:tblGrid>
      <w:tr w:rsidR="009C76DB" w:rsidRPr="0095021B" w:rsidTr="00B81C37">
        <w:tc>
          <w:tcPr>
            <w:tcW w:w="4785" w:type="dxa"/>
            <w:shd w:val="clear" w:color="auto" w:fill="auto"/>
          </w:tcPr>
          <w:p w:rsidR="009C76DB" w:rsidRPr="0095021B" w:rsidRDefault="009C76DB" w:rsidP="00B81C37">
            <w:pPr>
              <w:spacing w:line="252" w:lineRule="auto"/>
              <w:ind w:left="142"/>
              <w:rPr>
                <w:b/>
                <w:sz w:val="24"/>
                <w:szCs w:val="24"/>
              </w:rPr>
            </w:pPr>
            <w:r w:rsidRPr="0095021B">
              <w:rPr>
                <w:b/>
                <w:sz w:val="24"/>
                <w:szCs w:val="24"/>
              </w:rPr>
              <w:t>Цедент</w:t>
            </w:r>
          </w:p>
        </w:tc>
        <w:tc>
          <w:tcPr>
            <w:tcW w:w="4786" w:type="dxa"/>
            <w:shd w:val="clear" w:color="auto" w:fill="auto"/>
          </w:tcPr>
          <w:p w:rsidR="009C76DB" w:rsidRPr="0095021B" w:rsidRDefault="009C76DB" w:rsidP="00B81C37">
            <w:pPr>
              <w:spacing w:line="252" w:lineRule="auto"/>
              <w:ind w:left="142" w:firstLine="566"/>
              <w:rPr>
                <w:b/>
                <w:sz w:val="24"/>
                <w:szCs w:val="24"/>
              </w:rPr>
            </w:pPr>
            <w:r w:rsidRPr="0095021B">
              <w:rPr>
                <w:b/>
                <w:sz w:val="24"/>
                <w:szCs w:val="24"/>
              </w:rPr>
              <w:t>Цессионарий</w:t>
            </w:r>
          </w:p>
        </w:tc>
      </w:tr>
      <w:tr w:rsidR="009C76DB" w:rsidRPr="0095021B" w:rsidTr="00B81C37">
        <w:tc>
          <w:tcPr>
            <w:tcW w:w="4785" w:type="dxa"/>
            <w:shd w:val="clear" w:color="auto" w:fill="auto"/>
          </w:tcPr>
          <w:p w:rsidR="009C76DB" w:rsidRPr="0095021B" w:rsidRDefault="009C76DB" w:rsidP="00B81C37">
            <w:pPr>
              <w:spacing w:line="252" w:lineRule="auto"/>
              <w:ind w:left="142"/>
              <w:rPr>
                <w:sz w:val="24"/>
                <w:szCs w:val="24"/>
              </w:rPr>
            </w:pPr>
          </w:p>
        </w:tc>
        <w:tc>
          <w:tcPr>
            <w:tcW w:w="4786" w:type="dxa"/>
            <w:shd w:val="clear" w:color="auto" w:fill="auto"/>
          </w:tcPr>
          <w:p w:rsidR="009C76DB" w:rsidRPr="0095021B" w:rsidRDefault="009C76DB" w:rsidP="00B81C37">
            <w:pPr>
              <w:spacing w:line="252" w:lineRule="auto"/>
              <w:ind w:left="142" w:firstLine="566"/>
              <w:rPr>
                <w:sz w:val="24"/>
                <w:szCs w:val="24"/>
              </w:rPr>
            </w:pPr>
            <w:r>
              <w:rPr>
                <w:sz w:val="24"/>
                <w:szCs w:val="24"/>
              </w:rPr>
              <w:t>______________________</w:t>
            </w:r>
          </w:p>
        </w:tc>
      </w:tr>
      <w:tr w:rsidR="009C76DB" w:rsidRPr="0095021B" w:rsidTr="00B81C37">
        <w:tc>
          <w:tcPr>
            <w:tcW w:w="4785" w:type="dxa"/>
            <w:shd w:val="clear" w:color="auto" w:fill="auto"/>
          </w:tcPr>
          <w:p w:rsidR="009C76DB" w:rsidRPr="0095021B" w:rsidRDefault="009C76DB" w:rsidP="00B81C37">
            <w:pPr>
              <w:spacing w:line="252" w:lineRule="auto"/>
              <w:ind w:left="142" w:firstLine="566"/>
              <w:rPr>
                <w:sz w:val="24"/>
                <w:szCs w:val="24"/>
              </w:rPr>
            </w:pPr>
          </w:p>
          <w:p w:rsidR="009C76DB" w:rsidRPr="0095021B" w:rsidRDefault="009C76DB" w:rsidP="00B81C37">
            <w:pPr>
              <w:spacing w:line="252" w:lineRule="auto"/>
              <w:ind w:left="142"/>
              <w:rPr>
                <w:sz w:val="24"/>
                <w:szCs w:val="24"/>
              </w:rPr>
            </w:pPr>
            <w:r w:rsidRPr="0095021B">
              <w:rPr>
                <w:sz w:val="24"/>
                <w:szCs w:val="24"/>
              </w:rPr>
              <w:t xml:space="preserve">__________________ </w:t>
            </w:r>
          </w:p>
          <w:p w:rsidR="009C76DB" w:rsidRDefault="009C76DB" w:rsidP="00B81C37">
            <w:pPr>
              <w:spacing w:line="252" w:lineRule="auto"/>
              <w:ind w:left="142" w:firstLine="566"/>
              <w:rPr>
                <w:sz w:val="24"/>
                <w:szCs w:val="24"/>
              </w:rPr>
            </w:pPr>
          </w:p>
          <w:p w:rsidR="009C76DB" w:rsidRPr="0095021B" w:rsidRDefault="009C76DB" w:rsidP="00B81C37">
            <w:pPr>
              <w:spacing w:line="252" w:lineRule="auto"/>
              <w:ind w:left="142" w:firstLine="566"/>
              <w:rPr>
                <w:sz w:val="24"/>
                <w:szCs w:val="24"/>
              </w:rPr>
            </w:pPr>
            <w:r w:rsidRPr="0095021B">
              <w:rPr>
                <w:sz w:val="24"/>
                <w:szCs w:val="24"/>
              </w:rPr>
              <w:t xml:space="preserve">  </w:t>
            </w:r>
          </w:p>
        </w:tc>
        <w:tc>
          <w:tcPr>
            <w:tcW w:w="4786" w:type="dxa"/>
            <w:shd w:val="clear" w:color="auto" w:fill="auto"/>
          </w:tcPr>
          <w:p w:rsidR="009C76DB" w:rsidRPr="0095021B" w:rsidRDefault="009C76DB" w:rsidP="00B81C37">
            <w:pPr>
              <w:spacing w:line="252" w:lineRule="auto"/>
              <w:ind w:left="142" w:firstLine="566"/>
              <w:rPr>
                <w:sz w:val="24"/>
                <w:szCs w:val="24"/>
              </w:rPr>
            </w:pPr>
          </w:p>
          <w:p w:rsidR="009C76DB" w:rsidRPr="0095021B" w:rsidRDefault="009C76DB" w:rsidP="00B81C37">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C76DB" w:rsidRPr="0095021B" w:rsidRDefault="009C76DB" w:rsidP="00B81C37">
            <w:pPr>
              <w:spacing w:line="252" w:lineRule="auto"/>
              <w:ind w:left="142" w:firstLine="566"/>
              <w:rPr>
                <w:sz w:val="24"/>
                <w:szCs w:val="24"/>
              </w:rPr>
            </w:pPr>
          </w:p>
        </w:tc>
      </w:tr>
    </w:tbl>
    <w:p w:rsidR="00B17670" w:rsidRDefault="00B17670" w:rsidP="00CB79B6">
      <w:pPr>
        <w:pStyle w:val="23"/>
        <w:widowControl w:val="0"/>
        <w:ind w:right="567"/>
        <w:jc w:val="center"/>
        <w:rPr>
          <w:b w:val="0"/>
          <w:sz w:val="24"/>
          <w:szCs w:val="24"/>
        </w:rPr>
      </w:pPr>
    </w:p>
    <w:p w:rsidR="00B17670" w:rsidRDefault="00B17670">
      <w:pPr>
        <w:autoSpaceDE/>
        <w:autoSpaceDN/>
        <w:rPr>
          <w:bCs/>
          <w:sz w:val="24"/>
          <w:szCs w:val="24"/>
        </w:rPr>
      </w:pPr>
      <w:r>
        <w:rPr>
          <w:b/>
          <w:sz w:val="24"/>
          <w:szCs w:val="24"/>
        </w:rPr>
        <w:br w:type="page"/>
      </w:r>
    </w:p>
    <w:p w:rsidR="00573CDC" w:rsidRPr="00B4497C" w:rsidRDefault="00573CDC" w:rsidP="00B4497C">
      <w:pPr>
        <w:pStyle w:val="23"/>
        <w:widowControl w:val="0"/>
        <w:spacing w:line="276" w:lineRule="auto"/>
        <w:ind w:right="-1"/>
        <w:jc w:val="right"/>
        <w:rPr>
          <w:b w:val="0"/>
          <w:sz w:val="20"/>
          <w:szCs w:val="20"/>
        </w:rPr>
      </w:pPr>
      <w:r w:rsidRPr="00B4497C">
        <w:rPr>
          <w:b w:val="0"/>
          <w:sz w:val="20"/>
          <w:szCs w:val="20"/>
        </w:rPr>
        <w:lastRenderedPageBreak/>
        <w:t>Приложение №</w:t>
      </w:r>
      <w:r w:rsidR="00524D76" w:rsidRPr="00B4497C">
        <w:rPr>
          <w:b w:val="0"/>
          <w:sz w:val="20"/>
          <w:szCs w:val="20"/>
        </w:rPr>
        <w:t xml:space="preserve"> </w:t>
      </w:r>
      <w:r w:rsidR="00B4497C">
        <w:rPr>
          <w:b w:val="0"/>
          <w:sz w:val="20"/>
          <w:szCs w:val="20"/>
        </w:rPr>
        <w:t>2</w:t>
      </w:r>
    </w:p>
    <w:p w:rsidR="00573CDC" w:rsidRPr="00B4497C" w:rsidRDefault="00573CDC" w:rsidP="00B4497C">
      <w:pPr>
        <w:pStyle w:val="23"/>
        <w:widowControl w:val="0"/>
        <w:spacing w:line="276" w:lineRule="auto"/>
        <w:ind w:right="-1"/>
        <w:jc w:val="right"/>
        <w:rPr>
          <w:b w:val="0"/>
          <w:sz w:val="20"/>
          <w:szCs w:val="20"/>
        </w:rPr>
      </w:pPr>
      <w:r w:rsidRPr="00B4497C">
        <w:rPr>
          <w:b w:val="0"/>
          <w:sz w:val="20"/>
          <w:szCs w:val="20"/>
        </w:rPr>
        <w:t>К дог</w:t>
      </w:r>
      <w:r w:rsidR="00B4497C" w:rsidRPr="00B4497C">
        <w:rPr>
          <w:b w:val="0"/>
          <w:sz w:val="20"/>
          <w:szCs w:val="20"/>
        </w:rPr>
        <w:t xml:space="preserve">овору уступки прав (требований) </w:t>
      </w:r>
      <w:r w:rsidRPr="00B4497C">
        <w:rPr>
          <w:b w:val="0"/>
          <w:sz w:val="20"/>
          <w:szCs w:val="20"/>
        </w:rPr>
        <w:t xml:space="preserve">№ </w:t>
      </w:r>
      <w:r w:rsidR="001D180A" w:rsidRPr="001D180A">
        <w:rPr>
          <w:b w:val="0"/>
          <w:sz w:val="20"/>
          <w:szCs w:val="20"/>
        </w:rPr>
        <w:t xml:space="preserve">957720428/Ц </w:t>
      </w:r>
      <w:r w:rsidRPr="001D180A">
        <w:rPr>
          <w:b w:val="0"/>
          <w:sz w:val="20"/>
          <w:szCs w:val="20"/>
        </w:rPr>
        <w:t>от</w:t>
      </w:r>
      <w:r w:rsidRPr="00B4497C">
        <w:rPr>
          <w:b w:val="0"/>
          <w:iCs/>
          <w:sz w:val="20"/>
          <w:szCs w:val="20"/>
        </w:rPr>
        <w:t xml:space="preserve">  «____» </w:t>
      </w:r>
      <w:r w:rsidR="00A2628E">
        <w:rPr>
          <w:b w:val="0"/>
          <w:iCs/>
          <w:sz w:val="20"/>
          <w:szCs w:val="20"/>
        </w:rPr>
        <w:t>_____________</w:t>
      </w:r>
      <w:r w:rsidR="00524D76" w:rsidRPr="00B4497C">
        <w:rPr>
          <w:b w:val="0"/>
          <w:iCs/>
          <w:sz w:val="20"/>
          <w:szCs w:val="20"/>
        </w:rPr>
        <w:t xml:space="preserve"> </w:t>
      </w:r>
      <w:r w:rsidRPr="00B4497C">
        <w:rPr>
          <w:b w:val="0"/>
          <w:sz w:val="20"/>
          <w:szCs w:val="20"/>
        </w:rPr>
        <w:t>г.</w:t>
      </w:r>
    </w:p>
    <w:p w:rsidR="00B4497C" w:rsidRDefault="00B4497C" w:rsidP="008078C2">
      <w:pPr>
        <w:pStyle w:val="23"/>
        <w:widowControl w:val="0"/>
        <w:spacing w:line="276" w:lineRule="auto"/>
        <w:ind w:right="567"/>
        <w:jc w:val="center"/>
        <w:rPr>
          <w:sz w:val="24"/>
          <w:szCs w:val="24"/>
        </w:rPr>
      </w:pPr>
    </w:p>
    <w:p w:rsidR="00B52171" w:rsidRPr="00573CDC" w:rsidRDefault="00B52171" w:rsidP="008078C2">
      <w:pPr>
        <w:pStyle w:val="23"/>
        <w:widowControl w:val="0"/>
        <w:spacing w:line="276" w:lineRule="auto"/>
        <w:ind w:right="567"/>
        <w:jc w:val="center"/>
        <w:rPr>
          <w:sz w:val="24"/>
          <w:szCs w:val="24"/>
        </w:rPr>
      </w:pPr>
      <w:r w:rsidRPr="00573CDC">
        <w:rPr>
          <w:sz w:val="24"/>
          <w:szCs w:val="24"/>
        </w:rPr>
        <w:t>АКТ приема - передачи документов</w:t>
      </w:r>
    </w:p>
    <w:p w:rsidR="00B52171" w:rsidRPr="00573CDC" w:rsidRDefault="00B52171" w:rsidP="008078C2">
      <w:pPr>
        <w:spacing w:line="276" w:lineRule="auto"/>
        <w:jc w:val="center"/>
        <w:rPr>
          <w:b/>
          <w:sz w:val="24"/>
          <w:szCs w:val="24"/>
        </w:rPr>
      </w:pPr>
      <w:r w:rsidRPr="00573CDC">
        <w:rPr>
          <w:b/>
          <w:sz w:val="24"/>
          <w:szCs w:val="24"/>
        </w:rPr>
        <w:t xml:space="preserve">по Договору уступки прав (требований) № </w:t>
      </w:r>
      <w:r w:rsidR="00DA5A7E" w:rsidRPr="00DA5A7E">
        <w:rPr>
          <w:b/>
          <w:sz w:val="24"/>
          <w:szCs w:val="24"/>
        </w:rPr>
        <w:t>957720428/Ц</w:t>
      </w:r>
      <w:r w:rsidR="00DA5A7E" w:rsidRPr="00DA5A7E">
        <w:rPr>
          <w:b/>
          <w:sz w:val="24"/>
          <w:szCs w:val="24"/>
        </w:rPr>
        <w:t xml:space="preserve"> </w:t>
      </w:r>
      <w:r w:rsidR="00651C25" w:rsidRPr="00DA5A7E">
        <w:rPr>
          <w:b/>
          <w:sz w:val="24"/>
          <w:szCs w:val="24"/>
        </w:rPr>
        <w:t>от  «____»</w:t>
      </w:r>
      <w:r w:rsidR="00651C25" w:rsidRPr="00651C25">
        <w:rPr>
          <w:b/>
          <w:iCs/>
          <w:sz w:val="24"/>
          <w:szCs w:val="24"/>
        </w:rPr>
        <w:t xml:space="preserve"> </w:t>
      </w:r>
      <w:r w:rsidR="00A2628E">
        <w:rPr>
          <w:b/>
          <w:iCs/>
          <w:sz w:val="24"/>
          <w:szCs w:val="24"/>
        </w:rPr>
        <w:t>________________</w:t>
      </w:r>
      <w:r w:rsidR="00651C25">
        <w:rPr>
          <w:b/>
          <w:iCs/>
          <w:sz w:val="24"/>
          <w:szCs w:val="24"/>
        </w:rPr>
        <w:t xml:space="preserve"> </w:t>
      </w:r>
      <w:r w:rsidRPr="00573CDC">
        <w:rPr>
          <w:b/>
          <w:sz w:val="24"/>
          <w:szCs w:val="24"/>
        </w:rPr>
        <w:t>г</w:t>
      </w:r>
      <w:r w:rsidR="00524D76">
        <w:rPr>
          <w:b/>
          <w:sz w:val="24"/>
          <w:szCs w:val="24"/>
        </w:rPr>
        <w:t>ода</w:t>
      </w:r>
    </w:p>
    <w:p w:rsidR="00B52171" w:rsidRPr="00556588" w:rsidRDefault="00B52171" w:rsidP="00B4497C">
      <w:pPr>
        <w:spacing w:before="120" w:after="120" w:line="276" w:lineRule="auto"/>
        <w:jc w:val="center"/>
        <w:rPr>
          <w:sz w:val="24"/>
          <w:szCs w:val="24"/>
        </w:rPr>
      </w:pPr>
      <w:r w:rsidRPr="00556588">
        <w:rPr>
          <w:sz w:val="24"/>
          <w:szCs w:val="24"/>
        </w:rPr>
        <w:t>г. Воронеж</w:t>
      </w:r>
      <w:r w:rsidRPr="00556588">
        <w:rPr>
          <w:sz w:val="24"/>
          <w:szCs w:val="24"/>
        </w:rPr>
        <w:tab/>
      </w:r>
      <w:r w:rsidRPr="00556588">
        <w:rPr>
          <w:sz w:val="24"/>
          <w:szCs w:val="24"/>
        </w:rPr>
        <w:tab/>
        <w:t xml:space="preserve">      </w:t>
      </w:r>
      <w:r w:rsidRPr="00556588">
        <w:rPr>
          <w:sz w:val="24"/>
          <w:szCs w:val="24"/>
        </w:rPr>
        <w:tab/>
      </w:r>
      <w:r w:rsidRPr="00556588">
        <w:rPr>
          <w:sz w:val="24"/>
          <w:szCs w:val="24"/>
        </w:rPr>
        <w:tab/>
        <w:t xml:space="preserve">                                         </w:t>
      </w:r>
      <w:r w:rsidRPr="00556588">
        <w:rPr>
          <w:sz w:val="24"/>
          <w:szCs w:val="24"/>
        </w:rPr>
        <w:tab/>
        <w:t xml:space="preserve">   </w:t>
      </w:r>
      <w:r w:rsidR="00CB79B6" w:rsidRPr="00556588">
        <w:rPr>
          <w:sz w:val="24"/>
          <w:szCs w:val="24"/>
        </w:rPr>
        <w:t xml:space="preserve">     </w:t>
      </w:r>
      <w:r w:rsidRPr="00556588">
        <w:rPr>
          <w:sz w:val="24"/>
          <w:szCs w:val="24"/>
        </w:rPr>
        <w:t xml:space="preserve">            «___»</w:t>
      </w:r>
      <w:r w:rsidR="00651C25">
        <w:rPr>
          <w:sz w:val="24"/>
          <w:szCs w:val="24"/>
        </w:rPr>
        <w:t>____________</w:t>
      </w:r>
      <w:r w:rsidRPr="00556588">
        <w:rPr>
          <w:sz w:val="24"/>
          <w:szCs w:val="24"/>
        </w:rPr>
        <w:t>года</w:t>
      </w:r>
    </w:p>
    <w:p w:rsidR="00B52171" w:rsidRPr="00556588" w:rsidRDefault="00B52171" w:rsidP="008078C2">
      <w:pPr>
        <w:spacing w:line="276" w:lineRule="auto"/>
        <w:ind w:firstLine="709"/>
        <w:jc w:val="both"/>
        <w:rPr>
          <w:sz w:val="24"/>
          <w:szCs w:val="24"/>
        </w:rPr>
      </w:pPr>
      <w:r w:rsidRPr="00556588">
        <w:rPr>
          <w:sz w:val="24"/>
          <w:szCs w:val="24"/>
        </w:rPr>
        <w:t xml:space="preserve">Публичное акционерное общество «Сбербанк России», именуемое в дальнейшем «ЦЕДЕНТ», в лице </w:t>
      </w:r>
      <w:r w:rsidR="0097775B">
        <w:rPr>
          <w:sz w:val="24"/>
          <w:szCs w:val="24"/>
        </w:rPr>
        <w:t>_____________________________________</w:t>
      </w:r>
      <w:r w:rsidR="00034C31" w:rsidRPr="00146E8B">
        <w:rPr>
          <w:iCs/>
          <w:sz w:val="24"/>
          <w:szCs w:val="24"/>
        </w:rPr>
        <w:t>,</w:t>
      </w:r>
      <w:r w:rsidRPr="00556588">
        <w:rPr>
          <w:sz w:val="24"/>
          <w:szCs w:val="24"/>
        </w:rPr>
        <w:t xml:space="preserve"> с одной стороны, </w:t>
      </w:r>
      <w:r w:rsidR="00524D76">
        <w:rPr>
          <w:sz w:val="24"/>
          <w:szCs w:val="24"/>
        </w:rPr>
        <w:t xml:space="preserve">и </w:t>
      </w:r>
      <w:r w:rsidR="009C76DB">
        <w:rPr>
          <w:sz w:val="24"/>
          <w:szCs w:val="24"/>
        </w:rPr>
        <w:t>________________________________</w:t>
      </w:r>
      <w:r w:rsidRPr="00556588">
        <w:rPr>
          <w:sz w:val="24"/>
          <w:szCs w:val="24"/>
        </w:rPr>
        <w:t>, именуем</w:t>
      </w:r>
      <w:r w:rsidR="009C76DB">
        <w:rPr>
          <w:sz w:val="24"/>
          <w:szCs w:val="24"/>
        </w:rPr>
        <w:t>ый</w:t>
      </w:r>
      <w:r w:rsidRPr="00556588">
        <w:rPr>
          <w:sz w:val="24"/>
          <w:szCs w:val="24"/>
        </w:rPr>
        <w:t xml:space="preserve"> в дальнейшем «ЦЕССИОНАРИЙ», с другой стороны, в дальнейшем совместно именуемые «Стороны», составили настоящий Акт о нижеследующем:</w:t>
      </w:r>
    </w:p>
    <w:p w:rsidR="00B52171" w:rsidRPr="00C11736" w:rsidRDefault="00B52171" w:rsidP="008078C2">
      <w:pPr>
        <w:pStyle w:val="a3"/>
        <w:spacing w:after="0"/>
        <w:ind w:left="0" w:firstLine="709"/>
        <w:jc w:val="both"/>
        <w:rPr>
          <w:rFonts w:ascii="Times New Roman" w:hAnsi="Times New Roman"/>
          <w:iCs/>
          <w:sz w:val="24"/>
          <w:szCs w:val="24"/>
          <w:lang w:eastAsia="ru-RU"/>
        </w:rPr>
      </w:pPr>
      <w:r w:rsidRPr="00556588">
        <w:rPr>
          <w:rFonts w:ascii="Times New Roman" w:hAnsi="Times New Roman"/>
          <w:iCs/>
          <w:sz w:val="24"/>
          <w:szCs w:val="24"/>
          <w:lang w:eastAsia="ru-RU"/>
        </w:rPr>
        <w:t xml:space="preserve">В соответствии с условиями Договора уступки прав (требований) № </w:t>
      </w:r>
      <w:r w:rsidR="00DA5A7E" w:rsidRPr="00DA5A7E">
        <w:rPr>
          <w:rFonts w:ascii="Times New Roman" w:hAnsi="Times New Roman"/>
          <w:iCs/>
          <w:sz w:val="24"/>
          <w:szCs w:val="24"/>
          <w:lang w:eastAsia="ru-RU"/>
        </w:rPr>
        <w:t>957720428/Ц</w:t>
      </w:r>
      <w:r w:rsidR="00DA5A7E">
        <w:rPr>
          <w:rFonts w:ascii="Times New Roman" w:hAnsi="Times New Roman"/>
          <w:iCs/>
          <w:sz w:val="24"/>
          <w:szCs w:val="24"/>
          <w:lang w:eastAsia="ru-RU"/>
        </w:rPr>
        <w:t xml:space="preserve"> </w:t>
      </w:r>
      <w:r w:rsidR="00337EB3">
        <w:rPr>
          <w:rFonts w:ascii="Times New Roman" w:hAnsi="Times New Roman"/>
          <w:iCs/>
          <w:sz w:val="24"/>
          <w:szCs w:val="24"/>
          <w:lang w:eastAsia="ru-RU"/>
        </w:rPr>
        <w:t>от ______</w:t>
      </w:r>
      <w:r w:rsidRPr="00556588">
        <w:rPr>
          <w:rFonts w:ascii="Times New Roman" w:hAnsi="Times New Roman"/>
          <w:iCs/>
          <w:sz w:val="24"/>
          <w:szCs w:val="24"/>
          <w:lang w:eastAsia="ru-RU"/>
        </w:rPr>
        <w:t xml:space="preserve">, ЦЕДЕНТ передает, а ЦЕССИОНАРИЙ принимает следующие документы, </w:t>
      </w:r>
      <w:r w:rsidRPr="00C11736">
        <w:rPr>
          <w:rFonts w:ascii="Times New Roman" w:hAnsi="Times New Roman"/>
          <w:iCs/>
          <w:sz w:val="24"/>
          <w:szCs w:val="24"/>
          <w:lang w:eastAsia="ru-RU"/>
        </w:rPr>
        <w:t>подт</w:t>
      </w:r>
      <w:r w:rsidR="00C11736" w:rsidRPr="00C11736">
        <w:rPr>
          <w:rFonts w:ascii="Times New Roman" w:hAnsi="Times New Roman"/>
          <w:iCs/>
          <w:sz w:val="24"/>
          <w:szCs w:val="24"/>
          <w:lang w:eastAsia="ru-RU"/>
        </w:rPr>
        <w:t>верждающие права (требования) к</w:t>
      </w:r>
      <w:r w:rsidR="00C11736" w:rsidRPr="00C11736">
        <w:rPr>
          <w:rFonts w:ascii="Times New Roman" w:hAnsi="Times New Roman"/>
          <w:iCs/>
          <w:sz w:val="24"/>
          <w:szCs w:val="24"/>
          <w:lang w:eastAsia="ru-RU"/>
        </w:rPr>
        <w:t xml:space="preserve"> ООО «РОВЕНЬКИ-МАСЛОСЫРЗАВОД», </w:t>
      </w:r>
      <w:r w:rsidR="00C11736" w:rsidRPr="00C11736">
        <w:rPr>
          <w:rFonts w:ascii="Times New Roman" w:hAnsi="Times New Roman"/>
          <w:iCs/>
          <w:sz w:val="24"/>
          <w:szCs w:val="24"/>
          <w:lang w:eastAsia="ru-RU"/>
        </w:rPr>
        <w:t>ООО «КОМ</w:t>
      </w:r>
      <w:r w:rsidR="001D180A">
        <w:rPr>
          <w:rFonts w:ascii="Times New Roman" w:hAnsi="Times New Roman"/>
          <w:iCs/>
          <w:sz w:val="24"/>
          <w:szCs w:val="24"/>
          <w:lang w:eastAsia="ru-RU"/>
        </w:rPr>
        <w:t>ПАНИЯ «</w:t>
      </w:r>
      <w:r w:rsidR="00C11736" w:rsidRPr="00C11736">
        <w:rPr>
          <w:rFonts w:ascii="Times New Roman" w:hAnsi="Times New Roman"/>
          <w:iCs/>
          <w:sz w:val="24"/>
          <w:szCs w:val="24"/>
          <w:lang w:eastAsia="ru-RU"/>
        </w:rPr>
        <w:t>МОДЕКС-ИМПОРТ», ООО «Модекс»</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6641"/>
        <w:gridCol w:w="1033"/>
        <w:gridCol w:w="1844"/>
      </w:tblGrid>
      <w:tr w:rsidR="00556588" w:rsidRPr="00556588" w:rsidTr="005E0450">
        <w:tc>
          <w:tcPr>
            <w:tcW w:w="283" w:type="pct"/>
            <w:vAlign w:val="center"/>
          </w:tcPr>
          <w:p w:rsidR="00556588" w:rsidRPr="00556588" w:rsidRDefault="00556588" w:rsidP="005E0450">
            <w:pPr>
              <w:pStyle w:val="af6"/>
              <w:rPr>
                <w:b w:val="0"/>
                <w:bCs w:val="0"/>
                <w:sz w:val="24"/>
                <w:szCs w:val="24"/>
              </w:rPr>
            </w:pPr>
            <w:r w:rsidRPr="00556588">
              <w:rPr>
                <w:b w:val="0"/>
                <w:bCs w:val="0"/>
                <w:sz w:val="24"/>
                <w:szCs w:val="24"/>
              </w:rPr>
              <w:t>№ п/п</w:t>
            </w:r>
          </w:p>
        </w:tc>
        <w:tc>
          <w:tcPr>
            <w:tcW w:w="3291" w:type="pct"/>
            <w:vAlign w:val="center"/>
          </w:tcPr>
          <w:p w:rsidR="00556588" w:rsidRPr="00556588" w:rsidRDefault="00556588" w:rsidP="005E0450">
            <w:pPr>
              <w:pStyle w:val="af6"/>
              <w:rPr>
                <w:b w:val="0"/>
                <w:bCs w:val="0"/>
                <w:sz w:val="24"/>
                <w:szCs w:val="24"/>
              </w:rPr>
            </w:pPr>
            <w:r w:rsidRPr="00556588">
              <w:rPr>
                <w:b w:val="0"/>
                <w:bCs w:val="0"/>
                <w:sz w:val="24"/>
                <w:szCs w:val="24"/>
              </w:rPr>
              <w:t>Наименование документа</w:t>
            </w:r>
          </w:p>
        </w:tc>
        <w:tc>
          <w:tcPr>
            <w:tcW w:w="512" w:type="pct"/>
            <w:vAlign w:val="center"/>
          </w:tcPr>
          <w:p w:rsidR="00556588" w:rsidRPr="00556588" w:rsidRDefault="00556588" w:rsidP="005E0450">
            <w:pPr>
              <w:pStyle w:val="af6"/>
              <w:rPr>
                <w:b w:val="0"/>
                <w:bCs w:val="0"/>
                <w:sz w:val="24"/>
                <w:szCs w:val="24"/>
              </w:rPr>
            </w:pPr>
            <w:r w:rsidRPr="00556588">
              <w:rPr>
                <w:b w:val="0"/>
                <w:bCs w:val="0"/>
                <w:sz w:val="24"/>
                <w:szCs w:val="24"/>
              </w:rPr>
              <w:t>Кол-во листов</w:t>
            </w:r>
          </w:p>
        </w:tc>
        <w:tc>
          <w:tcPr>
            <w:tcW w:w="914" w:type="pct"/>
            <w:vAlign w:val="center"/>
          </w:tcPr>
          <w:p w:rsidR="00556588" w:rsidRPr="00556588" w:rsidRDefault="00556588" w:rsidP="005E0450">
            <w:pPr>
              <w:pStyle w:val="af6"/>
              <w:rPr>
                <w:b w:val="0"/>
                <w:bCs w:val="0"/>
                <w:sz w:val="24"/>
                <w:szCs w:val="24"/>
              </w:rPr>
            </w:pPr>
            <w:r w:rsidRPr="00556588">
              <w:rPr>
                <w:b w:val="0"/>
                <w:bCs w:val="0"/>
                <w:sz w:val="24"/>
                <w:szCs w:val="24"/>
              </w:rPr>
              <w:t>Примечание</w:t>
            </w: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1</w:t>
            </w:r>
          </w:p>
        </w:tc>
        <w:tc>
          <w:tcPr>
            <w:tcW w:w="3291" w:type="pct"/>
          </w:tcPr>
          <w:p w:rsidR="00524D76" w:rsidRPr="00556588" w:rsidRDefault="00524D76" w:rsidP="00674E75">
            <w:pPr>
              <w:pStyle w:val="af6"/>
              <w:jc w:val="left"/>
              <w:rPr>
                <w:b w:val="0"/>
                <w:bCs w:val="0"/>
                <w:sz w:val="24"/>
                <w:szCs w:val="24"/>
              </w:rPr>
            </w:pPr>
          </w:p>
        </w:tc>
        <w:tc>
          <w:tcPr>
            <w:tcW w:w="512" w:type="pct"/>
            <w:vAlign w:val="center"/>
          </w:tcPr>
          <w:p w:rsidR="00524D76" w:rsidRPr="00556588" w:rsidRDefault="00524D76" w:rsidP="005E0450">
            <w:pPr>
              <w:pStyle w:val="af6"/>
              <w:rPr>
                <w:b w:val="0"/>
                <w:bCs w:val="0"/>
                <w:sz w:val="24"/>
                <w:szCs w:val="24"/>
              </w:rPr>
            </w:pPr>
          </w:p>
        </w:tc>
        <w:tc>
          <w:tcPr>
            <w:tcW w:w="914" w:type="pct"/>
            <w:vAlign w:val="center"/>
          </w:tcPr>
          <w:p w:rsidR="00524D76" w:rsidRPr="00556588" w:rsidRDefault="00524D76" w:rsidP="005E0450">
            <w:pPr>
              <w:pStyle w:val="af6"/>
              <w:rPr>
                <w:b w:val="0"/>
                <w:bCs w:val="0"/>
                <w:sz w:val="24"/>
                <w:szCs w:val="24"/>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2</w:t>
            </w:r>
          </w:p>
        </w:tc>
        <w:tc>
          <w:tcPr>
            <w:tcW w:w="3291" w:type="pct"/>
          </w:tcPr>
          <w:p w:rsidR="00524D76" w:rsidRPr="00556588" w:rsidRDefault="00524D76" w:rsidP="00674E75">
            <w:pPr>
              <w:jc w:val="both"/>
              <w:rPr>
                <w:sz w:val="24"/>
                <w:szCs w:val="24"/>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3</w:t>
            </w:r>
          </w:p>
        </w:tc>
        <w:tc>
          <w:tcPr>
            <w:tcW w:w="3291" w:type="pct"/>
          </w:tcPr>
          <w:p w:rsidR="00524D76" w:rsidRPr="00556588" w:rsidRDefault="00524D76" w:rsidP="00674E75">
            <w:pPr>
              <w:jc w:val="both"/>
              <w:rPr>
                <w:sz w:val="24"/>
                <w:szCs w:val="24"/>
                <w:highlight w:val="yellow"/>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4</w:t>
            </w:r>
          </w:p>
        </w:tc>
        <w:tc>
          <w:tcPr>
            <w:tcW w:w="3291" w:type="pct"/>
          </w:tcPr>
          <w:p w:rsidR="00524D76" w:rsidRPr="00556588" w:rsidRDefault="00524D76" w:rsidP="00674E75">
            <w:pPr>
              <w:pStyle w:val="af6"/>
              <w:jc w:val="left"/>
              <w:rPr>
                <w:b w:val="0"/>
                <w:bCs w:val="0"/>
                <w:sz w:val="24"/>
                <w:szCs w:val="24"/>
                <w:highlight w:val="yellow"/>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5</w:t>
            </w:r>
          </w:p>
        </w:tc>
        <w:tc>
          <w:tcPr>
            <w:tcW w:w="3291" w:type="pct"/>
          </w:tcPr>
          <w:p w:rsidR="00524D76" w:rsidRPr="00556588" w:rsidRDefault="00524D76" w:rsidP="00674E75">
            <w:pPr>
              <w:pStyle w:val="af6"/>
              <w:jc w:val="left"/>
              <w:rPr>
                <w:b w:val="0"/>
                <w:sz w:val="24"/>
                <w:szCs w:val="24"/>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6.</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7.</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8.</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9C76DB">
        <w:trPr>
          <w:trHeight w:val="289"/>
        </w:trPr>
        <w:tc>
          <w:tcPr>
            <w:tcW w:w="283" w:type="pct"/>
            <w:vAlign w:val="center"/>
          </w:tcPr>
          <w:p w:rsidR="00A9472F" w:rsidRPr="00556588" w:rsidRDefault="00A9472F" w:rsidP="005E0450">
            <w:pPr>
              <w:pStyle w:val="af6"/>
              <w:rPr>
                <w:b w:val="0"/>
                <w:bCs w:val="0"/>
                <w:sz w:val="24"/>
                <w:szCs w:val="24"/>
              </w:rPr>
            </w:pPr>
            <w:r>
              <w:rPr>
                <w:b w:val="0"/>
                <w:bCs w:val="0"/>
                <w:sz w:val="24"/>
                <w:szCs w:val="24"/>
              </w:rPr>
              <w:t>9.</w:t>
            </w:r>
          </w:p>
        </w:tc>
        <w:tc>
          <w:tcPr>
            <w:tcW w:w="3291" w:type="pct"/>
          </w:tcPr>
          <w:p w:rsidR="00655A8D" w:rsidRPr="00524D76" w:rsidRDefault="00655A8D"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655A8D" w:rsidRPr="00556588" w:rsidTr="005E0450">
        <w:trPr>
          <w:trHeight w:val="285"/>
        </w:trPr>
        <w:tc>
          <w:tcPr>
            <w:tcW w:w="283" w:type="pct"/>
            <w:vAlign w:val="center"/>
          </w:tcPr>
          <w:p w:rsidR="00655A8D" w:rsidRDefault="00655A8D" w:rsidP="005E0450">
            <w:pPr>
              <w:pStyle w:val="af6"/>
              <w:rPr>
                <w:b w:val="0"/>
                <w:bCs w:val="0"/>
                <w:sz w:val="24"/>
                <w:szCs w:val="24"/>
              </w:rPr>
            </w:pPr>
            <w:r>
              <w:rPr>
                <w:b w:val="0"/>
                <w:bCs w:val="0"/>
                <w:sz w:val="24"/>
                <w:szCs w:val="24"/>
              </w:rPr>
              <w:t>10.</w:t>
            </w:r>
          </w:p>
        </w:tc>
        <w:tc>
          <w:tcPr>
            <w:tcW w:w="3291" w:type="pct"/>
          </w:tcPr>
          <w:p w:rsidR="00655A8D" w:rsidRDefault="00655A8D" w:rsidP="00674E75">
            <w:pPr>
              <w:pStyle w:val="af6"/>
              <w:jc w:val="left"/>
              <w:rPr>
                <w:b w:val="0"/>
                <w:bCs w:val="0"/>
                <w:sz w:val="24"/>
                <w:szCs w:val="24"/>
              </w:rPr>
            </w:pPr>
          </w:p>
        </w:tc>
        <w:tc>
          <w:tcPr>
            <w:tcW w:w="512" w:type="pct"/>
            <w:vAlign w:val="center"/>
          </w:tcPr>
          <w:p w:rsidR="00655A8D" w:rsidRPr="00556588" w:rsidRDefault="00655A8D" w:rsidP="005E0450">
            <w:pPr>
              <w:pStyle w:val="af6"/>
              <w:rPr>
                <w:b w:val="0"/>
                <w:bCs w:val="0"/>
                <w:sz w:val="24"/>
                <w:szCs w:val="24"/>
                <w:highlight w:val="yellow"/>
              </w:rPr>
            </w:pPr>
          </w:p>
        </w:tc>
        <w:tc>
          <w:tcPr>
            <w:tcW w:w="914" w:type="pct"/>
            <w:vAlign w:val="center"/>
          </w:tcPr>
          <w:p w:rsidR="00655A8D" w:rsidRPr="00556588" w:rsidRDefault="00655A8D" w:rsidP="005E0450">
            <w:pPr>
              <w:pStyle w:val="af6"/>
              <w:rPr>
                <w:b w:val="0"/>
                <w:bCs w:val="0"/>
                <w:sz w:val="24"/>
                <w:szCs w:val="24"/>
                <w:highlight w:val="yellow"/>
              </w:rPr>
            </w:pPr>
          </w:p>
        </w:tc>
      </w:tr>
      <w:tr w:rsidR="00556588" w:rsidRPr="00556588" w:rsidTr="005E0450">
        <w:tc>
          <w:tcPr>
            <w:tcW w:w="283" w:type="pct"/>
            <w:vAlign w:val="center"/>
          </w:tcPr>
          <w:p w:rsidR="00556588" w:rsidRPr="00556588" w:rsidRDefault="00556588" w:rsidP="005E0450">
            <w:pPr>
              <w:pStyle w:val="af6"/>
              <w:jc w:val="left"/>
              <w:rPr>
                <w:b w:val="0"/>
                <w:bCs w:val="0"/>
                <w:sz w:val="24"/>
                <w:szCs w:val="24"/>
              </w:rPr>
            </w:pPr>
          </w:p>
        </w:tc>
        <w:tc>
          <w:tcPr>
            <w:tcW w:w="3291" w:type="pct"/>
            <w:vAlign w:val="center"/>
          </w:tcPr>
          <w:p w:rsidR="00556588" w:rsidRPr="00556588" w:rsidRDefault="00556588" w:rsidP="005E0450">
            <w:pPr>
              <w:tabs>
                <w:tab w:val="left" w:pos="-142"/>
              </w:tabs>
              <w:rPr>
                <w:sz w:val="24"/>
                <w:szCs w:val="24"/>
              </w:rPr>
            </w:pPr>
            <w:r w:rsidRPr="00556588">
              <w:rPr>
                <w:sz w:val="24"/>
                <w:szCs w:val="24"/>
              </w:rPr>
              <w:t>Итого</w:t>
            </w:r>
          </w:p>
        </w:tc>
        <w:tc>
          <w:tcPr>
            <w:tcW w:w="512" w:type="pct"/>
            <w:vAlign w:val="center"/>
          </w:tcPr>
          <w:p w:rsidR="00556588" w:rsidRPr="00556588" w:rsidRDefault="00556588" w:rsidP="005E0450">
            <w:pPr>
              <w:pStyle w:val="af6"/>
              <w:rPr>
                <w:b w:val="0"/>
                <w:bCs w:val="0"/>
                <w:sz w:val="24"/>
                <w:szCs w:val="24"/>
                <w:lang w:val="en-US"/>
              </w:rPr>
            </w:pPr>
          </w:p>
        </w:tc>
        <w:tc>
          <w:tcPr>
            <w:tcW w:w="914" w:type="pct"/>
            <w:vAlign w:val="center"/>
          </w:tcPr>
          <w:p w:rsidR="00556588" w:rsidRPr="00556588" w:rsidRDefault="00556588" w:rsidP="005E0450">
            <w:pPr>
              <w:pStyle w:val="af6"/>
              <w:rPr>
                <w:b w:val="0"/>
                <w:bCs w:val="0"/>
                <w:sz w:val="24"/>
                <w:szCs w:val="24"/>
              </w:rPr>
            </w:pPr>
          </w:p>
        </w:tc>
      </w:tr>
    </w:tbl>
    <w:p w:rsidR="00B52171" w:rsidRPr="00556588"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ЦЕССИОНАРИЙ подтверждает, что все документы, подлежащие передаче в соответствии с условиями Договора уступки прав (требований) получены им полностью.</w:t>
      </w:r>
    </w:p>
    <w:p w:rsidR="00B52171" w:rsidRPr="00556588"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Стороны подтверждают отсутствие претензий друг к другу по полноте и качеству документов.</w:t>
      </w:r>
      <w:bookmarkStart w:id="0" w:name="_GoBack"/>
      <w:bookmarkEnd w:id="0"/>
    </w:p>
    <w:p w:rsidR="00B52171"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Настоящий Акт приема-передачи составлен в двух экземплярах, имеющих равную юридическую силу, по одному для каждой из Сторон.</w:t>
      </w:r>
    </w:p>
    <w:p w:rsidR="00B4497C" w:rsidRDefault="00B4497C" w:rsidP="00B4497C">
      <w:pPr>
        <w:pStyle w:val="30"/>
        <w:tabs>
          <w:tab w:val="left" w:pos="0"/>
        </w:tabs>
        <w:spacing w:line="276" w:lineRule="auto"/>
        <w:ind w:left="709" w:right="0"/>
        <w:rPr>
          <w:b w:val="0"/>
          <w:bCs w:val="0"/>
        </w:rPr>
      </w:pPr>
    </w:p>
    <w:p w:rsidR="00B52171" w:rsidRPr="00AA7AD5" w:rsidRDefault="00B52171" w:rsidP="00B4497C">
      <w:pPr>
        <w:jc w:val="both"/>
        <w:rPr>
          <w:sz w:val="6"/>
          <w:szCs w:val="6"/>
        </w:rPr>
      </w:pPr>
      <w:r w:rsidRPr="00BA4D53">
        <w:rPr>
          <w:sz w:val="24"/>
          <w:szCs w:val="24"/>
        </w:rPr>
        <w:t xml:space="preserve">   </w:t>
      </w:r>
    </w:p>
    <w:tbl>
      <w:tblPr>
        <w:tblW w:w="0" w:type="auto"/>
        <w:tblLook w:val="01E0" w:firstRow="1" w:lastRow="1" w:firstColumn="1" w:lastColumn="1" w:noHBand="0" w:noVBand="0"/>
      </w:tblPr>
      <w:tblGrid>
        <w:gridCol w:w="4785"/>
        <w:gridCol w:w="4786"/>
      </w:tblGrid>
      <w:tr w:rsidR="009C76DB" w:rsidRPr="0095021B" w:rsidTr="00B81C37">
        <w:tc>
          <w:tcPr>
            <w:tcW w:w="4785" w:type="dxa"/>
            <w:shd w:val="clear" w:color="auto" w:fill="auto"/>
          </w:tcPr>
          <w:p w:rsidR="009C76DB" w:rsidRPr="0095021B" w:rsidRDefault="009C76DB" w:rsidP="00B81C37">
            <w:pPr>
              <w:spacing w:line="252" w:lineRule="auto"/>
              <w:ind w:left="142"/>
              <w:rPr>
                <w:b/>
                <w:sz w:val="24"/>
                <w:szCs w:val="24"/>
              </w:rPr>
            </w:pPr>
            <w:r w:rsidRPr="0095021B">
              <w:rPr>
                <w:b/>
                <w:sz w:val="24"/>
                <w:szCs w:val="24"/>
              </w:rPr>
              <w:t>Цедент</w:t>
            </w:r>
          </w:p>
        </w:tc>
        <w:tc>
          <w:tcPr>
            <w:tcW w:w="4786" w:type="dxa"/>
            <w:shd w:val="clear" w:color="auto" w:fill="auto"/>
          </w:tcPr>
          <w:p w:rsidR="009C76DB" w:rsidRPr="0095021B" w:rsidRDefault="009C76DB" w:rsidP="00B81C37">
            <w:pPr>
              <w:spacing w:line="252" w:lineRule="auto"/>
              <w:ind w:left="142" w:firstLine="566"/>
              <w:rPr>
                <w:b/>
                <w:sz w:val="24"/>
                <w:szCs w:val="24"/>
              </w:rPr>
            </w:pPr>
            <w:r w:rsidRPr="0095021B">
              <w:rPr>
                <w:b/>
                <w:sz w:val="24"/>
                <w:szCs w:val="24"/>
              </w:rPr>
              <w:t>Цессионарий</w:t>
            </w:r>
          </w:p>
        </w:tc>
      </w:tr>
      <w:tr w:rsidR="0097775B" w:rsidRPr="0095021B" w:rsidTr="00B81C37">
        <w:tc>
          <w:tcPr>
            <w:tcW w:w="4785"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c>
          <w:tcPr>
            <w:tcW w:w="4786"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r>
      <w:tr w:rsidR="0097775B" w:rsidRPr="0095021B" w:rsidTr="00B81C37">
        <w:tc>
          <w:tcPr>
            <w:tcW w:w="4785"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c>
          <w:tcPr>
            <w:tcW w:w="4786"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r>
    </w:tbl>
    <w:p w:rsidR="00357E98" w:rsidRPr="00B17670" w:rsidRDefault="00357E98" w:rsidP="00DC4FF1">
      <w:pPr>
        <w:jc w:val="both"/>
        <w:rPr>
          <w:sz w:val="24"/>
          <w:szCs w:val="24"/>
          <w:u w:val="single"/>
        </w:rPr>
      </w:pPr>
    </w:p>
    <w:sectPr w:rsidR="00357E98" w:rsidRPr="00B17670" w:rsidSect="002B6B87">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851" w:header="567" w:footer="567"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330" w:rsidRDefault="00C35330">
      <w:r>
        <w:separator/>
      </w:r>
    </w:p>
  </w:endnote>
  <w:endnote w:type="continuationSeparator" w:id="0">
    <w:p w:rsidR="00C35330" w:rsidRDefault="00C3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3" w:usb1="00000000" w:usb2="00000000" w:usb3="00000000" w:csb0="00000005" w:csb1="00000000"/>
  </w:font>
  <w:font w:name="Tahoma">
    <w:altName w:val=" MS Sans Serif"/>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C5" w:rsidRDefault="007961ED" w:rsidP="00CB1E00">
    <w:pPr>
      <w:pStyle w:val="afa"/>
      <w:jc w:val="right"/>
    </w:pPr>
    <w:r>
      <w:rPr>
        <w:noProof/>
      </w:rPr>
      <w:drawing>
        <wp:inline distT="0" distB="0" distL="0" distR="0">
          <wp:extent cx="9526" cy="9526"/>
          <wp:effectExtent l="0" t="0" r="0" b="0"/>
          <wp:docPr id="14" name="Рисунок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8111C5">
      <w:t>________________________________________________________________________________________________</w:t>
    </w:r>
  </w:p>
  <w:p w:rsidR="008111C5" w:rsidRPr="004A0E10" w:rsidRDefault="008111C5" w:rsidP="00D73C71">
    <w:pPr>
      <w:pStyle w:val="afa"/>
      <w:jc w:val="center"/>
      <w:rPr>
        <w:sz w:val="18"/>
        <w:szCs w:val="18"/>
      </w:rPr>
    </w:pPr>
    <w:r w:rsidRPr="004A0E10">
      <w:rPr>
        <w:sz w:val="18"/>
        <w:szCs w:val="18"/>
      </w:rPr>
      <w:t xml:space="preserve">Цедент    </w:t>
    </w:r>
    <w:r w:rsidRPr="004A0E10">
      <w:rPr>
        <w:sz w:val="18"/>
        <w:szCs w:val="18"/>
      </w:rPr>
      <w:tab/>
      <w:t xml:space="preserve"> </w:t>
    </w:r>
    <w:r>
      <w:rPr>
        <w:sz w:val="18"/>
        <w:szCs w:val="18"/>
      </w:rPr>
      <w:t xml:space="preserve">                         </w:t>
    </w:r>
    <w:r w:rsidRPr="004A0E10">
      <w:rPr>
        <w:sz w:val="18"/>
        <w:szCs w:val="18"/>
      </w:rPr>
      <w:t xml:space="preserve">  ДОГОВОР УСТУПК</w:t>
    </w:r>
    <w:r>
      <w:rPr>
        <w:sz w:val="18"/>
        <w:szCs w:val="18"/>
      </w:rPr>
      <w:t xml:space="preserve">И ПРАВ (ТРЕБОВАНИЙ) № </w:t>
    </w:r>
    <w:r w:rsidR="00C11736" w:rsidRPr="00C11736">
      <w:rPr>
        <w:sz w:val="18"/>
        <w:szCs w:val="18"/>
      </w:rPr>
      <w:t>957720428/Ц</w:t>
    </w:r>
    <w:r w:rsidRPr="004A0E10">
      <w:rPr>
        <w:sz w:val="18"/>
        <w:szCs w:val="18"/>
      </w:rPr>
      <w:t xml:space="preserve">      </w:t>
    </w:r>
    <w:r>
      <w:rPr>
        <w:sz w:val="18"/>
        <w:szCs w:val="18"/>
      </w:rPr>
      <w:t xml:space="preserve">                       </w:t>
    </w:r>
    <w:r w:rsidRPr="004A0E10">
      <w:rPr>
        <w:sz w:val="18"/>
        <w:szCs w:val="18"/>
      </w:rPr>
      <w:t xml:space="preserve"> Цессионарий</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C5" w:rsidRDefault="008111C5">
    <w:pPr>
      <w:pStyle w:val="afa"/>
      <w:pBdr>
        <w:bottom w:val="single" w:sz="12" w:space="1" w:color="auto"/>
      </w:pBdr>
    </w:pPr>
  </w:p>
  <w:p w:rsidR="008111C5" w:rsidRDefault="008111C5" w:rsidP="00EA6E1D">
    <w:pPr>
      <w:pStyle w:val="afa"/>
      <w:tabs>
        <w:tab w:val="clear" w:pos="8306"/>
        <w:tab w:val="right" w:pos="9639"/>
      </w:tabs>
    </w:pPr>
    <w:r>
      <w:t>Цедент</w:t>
    </w:r>
    <w:r>
      <w:tab/>
    </w:r>
    <w:r>
      <w:tab/>
      <w:t xml:space="preserve">                 Цессионарий</w:t>
    </w:r>
  </w:p>
  <w:p w:rsidR="008111C5" w:rsidRPr="00CB1E00" w:rsidRDefault="008111C5" w:rsidP="00CB1E0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330" w:rsidRDefault="00C35330">
      <w:r>
        <w:separator/>
      </w:r>
    </w:p>
  </w:footnote>
  <w:footnote w:type="continuationSeparator" w:id="0">
    <w:p w:rsidR="00C35330" w:rsidRDefault="00C35330">
      <w:r>
        <w:continuationSeparator/>
      </w:r>
    </w:p>
  </w:footnote>
  <w:footnote w:id="1">
    <w:p w:rsidR="00AD3AD4" w:rsidRPr="008338E3" w:rsidRDefault="00AD3AD4" w:rsidP="00AD3AD4">
      <w:pPr>
        <w:pStyle w:val="HTML"/>
        <w:jc w:val="both"/>
        <w:rPr>
          <w:sz w:val="16"/>
          <w:szCs w:val="16"/>
        </w:rPr>
      </w:pPr>
      <w:r w:rsidRPr="008338E3">
        <w:rPr>
          <w:rStyle w:val="af3"/>
        </w:rPr>
        <w:footnoteRef/>
      </w:r>
      <w:r w:rsidRPr="008338E3">
        <w:rPr>
          <w:rFonts w:ascii="Times New Roman" w:hAnsi="Times New Roman"/>
          <w:sz w:val="16"/>
          <w:szCs w:val="16"/>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2">
    <w:p w:rsidR="00AD3AD4" w:rsidRPr="008338E3" w:rsidRDefault="00AD3AD4" w:rsidP="00AD3AD4">
      <w:pPr>
        <w:pStyle w:val="afc"/>
        <w:jc w:val="both"/>
        <w:rPr>
          <w:sz w:val="16"/>
          <w:szCs w:val="16"/>
        </w:rPr>
      </w:pPr>
      <w:r w:rsidRPr="008338E3">
        <w:rPr>
          <w:rStyle w:val="af3"/>
        </w:rPr>
        <w:footnoteRef/>
      </w:r>
      <w:r w:rsidRPr="008338E3">
        <w:rPr>
          <w:sz w:val="16"/>
          <w:szCs w:val="16"/>
        </w:rPr>
        <w:t xml:space="preserve"> Уведомление ПАО Сбербанк направляется в порядке, предусмотренном Договором, по адресу: 117997, Российская Федерация, г. Москва, ул. Вавилова, дом 19, Управление комплаенс ПАО Сбербанк.</w:t>
      </w:r>
    </w:p>
  </w:footnote>
  <w:footnote w:id="3">
    <w:p w:rsidR="00AD3AD4" w:rsidRPr="008338E3" w:rsidRDefault="00AD3AD4" w:rsidP="00AD3AD4">
      <w:pPr>
        <w:pStyle w:val="afc"/>
        <w:rPr>
          <w:sz w:val="16"/>
          <w:szCs w:val="16"/>
        </w:rPr>
      </w:pPr>
      <w:r w:rsidRPr="008338E3">
        <w:rPr>
          <w:rStyle w:val="af3"/>
        </w:rPr>
        <w:footnoteRef/>
      </w:r>
      <w:r w:rsidRPr="008338E3">
        <w:rPr>
          <w:sz w:val="16"/>
          <w:szCs w:val="16"/>
        </w:rPr>
        <w:t xml:space="preserve"> Номер (при наличии), дата и заголовок (при наличии).</w:t>
      </w:r>
    </w:p>
  </w:footnote>
  <w:footnote w:id="4">
    <w:p w:rsidR="00AD3AD4" w:rsidRDefault="00AD3AD4" w:rsidP="00AD3AD4">
      <w:pPr>
        <w:pStyle w:val="afc"/>
        <w:jc w:val="both"/>
      </w:pPr>
      <w:r w:rsidRPr="008338E3">
        <w:rPr>
          <w:rStyle w:val="af3"/>
        </w:rPr>
        <w:footnoteRef/>
      </w:r>
      <w:r w:rsidRPr="008338E3">
        <w:rPr>
          <w:sz w:val="16"/>
          <w:szCs w:val="16"/>
        </w:rPr>
        <w:t xml:space="preserve"> К ним относятся показания участников и очевидцев событий, письменные документы, переписка посредством электронной почты, </w:t>
      </w:r>
      <w:r w:rsidRPr="008338E3">
        <w:rPr>
          <w:sz w:val="16"/>
          <w:szCs w:val="16"/>
          <w:lang w:val="en-US"/>
        </w:rPr>
        <w:t>sms</w:t>
      </w:r>
      <w:r w:rsidRPr="008338E3">
        <w:rPr>
          <w:sz w:val="16"/>
          <w:szCs w:val="16"/>
        </w:rPr>
        <w:t xml:space="preserve"> и мессенджеров, аудио- и видеозаписи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344389486"/>
      <w:docPartObj>
        <w:docPartGallery w:val="Page Numbers (Top of Page)"/>
        <w:docPartUnique/>
      </w:docPartObj>
    </w:sdtPr>
    <w:sdtEndPr/>
    <w:sdtContent>
      <w:p w:rsidR="008111C5" w:rsidRPr="00782447" w:rsidRDefault="008111C5" w:rsidP="00782447">
        <w:pPr>
          <w:pStyle w:val="aff"/>
          <w:jc w:val="right"/>
          <w:rPr>
            <w:sz w:val="18"/>
            <w:szCs w:val="18"/>
          </w:rPr>
        </w:pPr>
        <w:r w:rsidRPr="00782447">
          <w:rPr>
            <w:sz w:val="18"/>
            <w:szCs w:val="18"/>
          </w:rPr>
          <w:fldChar w:fldCharType="begin"/>
        </w:r>
        <w:r w:rsidRPr="00782447">
          <w:rPr>
            <w:sz w:val="18"/>
            <w:szCs w:val="18"/>
          </w:rPr>
          <w:instrText>PAGE   \* MERGEFORMAT</w:instrText>
        </w:r>
        <w:r w:rsidRPr="00782447">
          <w:rPr>
            <w:sz w:val="18"/>
            <w:szCs w:val="18"/>
          </w:rPr>
          <w:fldChar w:fldCharType="separate"/>
        </w:r>
        <w:r w:rsidR="007961ED">
          <w:rPr>
            <w:noProof/>
            <w:sz w:val="18"/>
            <w:szCs w:val="18"/>
          </w:rPr>
          <w:t>1</w:t>
        </w:r>
        <w:r w:rsidRPr="00782447">
          <w:rPr>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A5E67"/>
    <w:multiLevelType w:val="hybridMultilevel"/>
    <w:tmpl w:val="A9C0DD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B1BCB"/>
    <w:multiLevelType w:val="hybridMultilevel"/>
    <w:tmpl w:val="555039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89793E"/>
    <w:multiLevelType w:val="multilevel"/>
    <w:tmpl w:val="11FA0FD8"/>
    <w:lvl w:ilvl="0">
      <w:start w:val="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4144E1"/>
    <w:multiLevelType w:val="hybridMultilevel"/>
    <w:tmpl w:val="1AC43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7"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9" w15:restartNumberingAfterBreak="0">
    <w:nsid w:val="17E44787"/>
    <w:multiLevelType w:val="hybridMultilevel"/>
    <w:tmpl w:val="FD24E9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1D980B0D"/>
    <w:multiLevelType w:val="hybridMultilevel"/>
    <w:tmpl w:val="176E2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2CC11D7E"/>
    <w:multiLevelType w:val="hybridMultilevel"/>
    <w:tmpl w:val="73864D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0000E9"/>
    <w:multiLevelType w:val="multilevel"/>
    <w:tmpl w:val="4CAAAE7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576" w:hanging="108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16"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7"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38387E66"/>
    <w:multiLevelType w:val="hybridMultilevel"/>
    <w:tmpl w:val="BCE077D8"/>
    <w:lvl w:ilvl="0" w:tplc="A7E802D4">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E2C6DFA"/>
    <w:multiLevelType w:val="hybridMultilevel"/>
    <w:tmpl w:val="592C5846"/>
    <w:lvl w:ilvl="0" w:tplc="3DB25A0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6"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8"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ACC6697"/>
    <w:multiLevelType w:val="multilevel"/>
    <w:tmpl w:val="5868154A"/>
    <w:lvl w:ilvl="0">
      <w:start w:val="1"/>
      <w:numFmt w:val="decimal"/>
      <w:lvlText w:val="%1."/>
      <w:lvlJc w:val="left"/>
      <w:pPr>
        <w:ind w:left="1080" w:hanging="360"/>
      </w:pPr>
      <w:rPr>
        <w:rFonts w:hint="default"/>
      </w:rPr>
    </w:lvl>
    <w:lvl w:ilvl="1">
      <w:start w:val="8"/>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25"/>
  </w:num>
  <w:num w:numId="2">
    <w:abstractNumId w:val="27"/>
  </w:num>
  <w:num w:numId="3">
    <w:abstractNumId w:val="1"/>
  </w:num>
  <w:num w:numId="4">
    <w:abstractNumId w:val="32"/>
  </w:num>
  <w:num w:numId="5">
    <w:abstractNumId w:val="18"/>
  </w:num>
  <w:num w:numId="6">
    <w:abstractNumId w:val="19"/>
  </w:num>
  <w:num w:numId="7">
    <w:abstractNumId w:val="8"/>
  </w:num>
  <w:num w:numId="8">
    <w:abstractNumId w:val="10"/>
  </w:num>
  <w:num w:numId="9">
    <w:abstractNumId w:val="12"/>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16"/>
  </w:num>
  <w:num w:numId="16">
    <w:abstractNumId w:val="31"/>
  </w:num>
  <w:num w:numId="17">
    <w:abstractNumId w:val="21"/>
  </w:num>
  <w:num w:numId="18">
    <w:abstractNumId w:val="17"/>
  </w:num>
  <w:num w:numId="19">
    <w:abstractNumId w:val="22"/>
  </w:num>
  <w:num w:numId="20">
    <w:abstractNumId w:val="28"/>
  </w:num>
  <w:num w:numId="21">
    <w:abstractNumId w:val="29"/>
  </w:num>
  <w:num w:numId="22">
    <w:abstractNumId w:val="7"/>
  </w:num>
  <w:num w:numId="23">
    <w:abstractNumId w:val="24"/>
  </w:num>
  <w:num w:numId="24">
    <w:abstractNumId w:val="26"/>
  </w:num>
  <w:num w:numId="25">
    <w:abstractNumId w:val="23"/>
  </w:num>
  <w:num w:numId="26">
    <w:abstractNumId w:val="30"/>
  </w:num>
  <w:num w:numId="27">
    <w:abstractNumId w:val="20"/>
  </w:num>
  <w:num w:numId="28">
    <w:abstractNumId w:val="5"/>
  </w:num>
  <w:num w:numId="29">
    <w:abstractNumId w:val="15"/>
  </w:num>
  <w:num w:numId="30">
    <w:abstractNumId w:val="2"/>
  </w:num>
  <w:num w:numId="31">
    <w:abstractNumId w:val="11"/>
  </w:num>
  <w:num w:numId="32">
    <w:abstractNumId w:val="14"/>
  </w:num>
  <w:num w:numId="33">
    <w:abstractNumId w:val="0"/>
  </w:num>
  <w:num w:numId="34">
    <w:abstractNumId w:val="9"/>
  </w:num>
  <w:num w:numId="3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634"/>
    <w:rsid w:val="00007B5D"/>
    <w:rsid w:val="000107FA"/>
    <w:rsid w:val="00010FAB"/>
    <w:rsid w:val="00013E4A"/>
    <w:rsid w:val="00014F6B"/>
    <w:rsid w:val="00015F1D"/>
    <w:rsid w:val="00016431"/>
    <w:rsid w:val="0002054A"/>
    <w:rsid w:val="000216BF"/>
    <w:rsid w:val="00027207"/>
    <w:rsid w:val="00032EF5"/>
    <w:rsid w:val="00034C31"/>
    <w:rsid w:val="0003598E"/>
    <w:rsid w:val="000364C0"/>
    <w:rsid w:val="00037AFB"/>
    <w:rsid w:val="000401B4"/>
    <w:rsid w:val="00040310"/>
    <w:rsid w:val="0004102A"/>
    <w:rsid w:val="000419F9"/>
    <w:rsid w:val="00044F4A"/>
    <w:rsid w:val="000453F5"/>
    <w:rsid w:val="00045DE5"/>
    <w:rsid w:val="0004657C"/>
    <w:rsid w:val="000474B6"/>
    <w:rsid w:val="00051D5C"/>
    <w:rsid w:val="00053C19"/>
    <w:rsid w:val="00054489"/>
    <w:rsid w:val="00054A48"/>
    <w:rsid w:val="00063767"/>
    <w:rsid w:val="00066EFD"/>
    <w:rsid w:val="000718F5"/>
    <w:rsid w:val="00071C00"/>
    <w:rsid w:val="00073215"/>
    <w:rsid w:val="00073D47"/>
    <w:rsid w:val="00075185"/>
    <w:rsid w:val="000760E5"/>
    <w:rsid w:val="00076510"/>
    <w:rsid w:val="00081AAE"/>
    <w:rsid w:val="00081AF9"/>
    <w:rsid w:val="000867E1"/>
    <w:rsid w:val="00087B5A"/>
    <w:rsid w:val="00087F35"/>
    <w:rsid w:val="00087FC7"/>
    <w:rsid w:val="00090046"/>
    <w:rsid w:val="000908D6"/>
    <w:rsid w:val="00094247"/>
    <w:rsid w:val="00095286"/>
    <w:rsid w:val="00095D57"/>
    <w:rsid w:val="00096EB7"/>
    <w:rsid w:val="0009743C"/>
    <w:rsid w:val="000A1231"/>
    <w:rsid w:val="000A1416"/>
    <w:rsid w:val="000A255B"/>
    <w:rsid w:val="000B2F53"/>
    <w:rsid w:val="000B562B"/>
    <w:rsid w:val="000B5A0C"/>
    <w:rsid w:val="000B76BC"/>
    <w:rsid w:val="000B78A0"/>
    <w:rsid w:val="000C2F89"/>
    <w:rsid w:val="000D312D"/>
    <w:rsid w:val="000D3492"/>
    <w:rsid w:val="000D5D1E"/>
    <w:rsid w:val="000D7145"/>
    <w:rsid w:val="000D7232"/>
    <w:rsid w:val="000E3EAC"/>
    <w:rsid w:val="000E7D87"/>
    <w:rsid w:val="000F1223"/>
    <w:rsid w:val="000F1707"/>
    <w:rsid w:val="000F1CD3"/>
    <w:rsid w:val="000F2074"/>
    <w:rsid w:val="000F37FC"/>
    <w:rsid w:val="000F3FB4"/>
    <w:rsid w:val="000F4239"/>
    <w:rsid w:val="000F4525"/>
    <w:rsid w:val="000F4C23"/>
    <w:rsid w:val="00100330"/>
    <w:rsid w:val="00100CFB"/>
    <w:rsid w:val="0010183B"/>
    <w:rsid w:val="00102854"/>
    <w:rsid w:val="00103F07"/>
    <w:rsid w:val="001076A6"/>
    <w:rsid w:val="0010777F"/>
    <w:rsid w:val="00111B21"/>
    <w:rsid w:val="0011225D"/>
    <w:rsid w:val="00116802"/>
    <w:rsid w:val="00117B71"/>
    <w:rsid w:val="00125D0C"/>
    <w:rsid w:val="00131F27"/>
    <w:rsid w:val="00132556"/>
    <w:rsid w:val="00133BEE"/>
    <w:rsid w:val="0013417D"/>
    <w:rsid w:val="00135FF6"/>
    <w:rsid w:val="00136753"/>
    <w:rsid w:val="00137472"/>
    <w:rsid w:val="00137E88"/>
    <w:rsid w:val="001424BE"/>
    <w:rsid w:val="00142919"/>
    <w:rsid w:val="00142A61"/>
    <w:rsid w:val="00144CEC"/>
    <w:rsid w:val="00146E8B"/>
    <w:rsid w:val="001542FF"/>
    <w:rsid w:val="0015566B"/>
    <w:rsid w:val="00155AE0"/>
    <w:rsid w:val="001632AB"/>
    <w:rsid w:val="00164E8A"/>
    <w:rsid w:val="001656A8"/>
    <w:rsid w:val="001660E7"/>
    <w:rsid w:val="00170395"/>
    <w:rsid w:val="00170F6E"/>
    <w:rsid w:val="00171B35"/>
    <w:rsid w:val="0017345F"/>
    <w:rsid w:val="00174D59"/>
    <w:rsid w:val="00176DD9"/>
    <w:rsid w:val="00177105"/>
    <w:rsid w:val="00177983"/>
    <w:rsid w:val="00177BF4"/>
    <w:rsid w:val="00180361"/>
    <w:rsid w:val="00183B05"/>
    <w:rsid w:val="0018571B"/>
    <w:rsid w:val="00185D26"/>
    <w:rsid w:val="00187395"/>
    <w:rsid w:val="00191DDA"/>
    <w:rsid w:val="00193FC1"/>
    <w:rsid w:val="0019544A"/>
    <w:rsid w:val="00195D68"/>
    <w:rsid w:val="001968D4"/>
    <w:rsid w:val="001975A5"/>
    <w:rsid w:val="001A1A8A"/>
    <w:rsid w:val="001A2BBA"/>
    <w:rsid w:val="001A2DE5"/>
    <w:rsid w:val="001A6395"/>
    <w:rsid w:val="001A6A02"/>
    <w:rsid w:val="001A6FAF"/>
    <w:rsid w:val="001A752E"/>
    <w:rsid w:val="001A77D4"/>
    <w:rsid w:val="001B1A66"/>
    <w:rsid w:val="001B236C"/>
    <w:rsid w:val="001B2C4F"/>
    <w:rsid w:val="001B3E7F"/>
    <w:rsid w:val="001B64CB"/>
    <w:rsid w:val="001B6B2D"/>
    <w:rsid w:val="001B6C8C"/>
    <w:rsid w:val="001C4947"/>
    <w:rsid w:val="001C5225"/>
    <w:rsid w:val="001C5C3A"/>
    <w:rsid w:val="001C5D30"/>
    <w:rsid w:val="001C60EA"/>
    <w:rsid w:val="001C63FC"/>
    <w:rsid w:val="001C6E0C"/>
    <w:rsid w:val="001D095D"/>
    <w:rsid w:val="001D180A"/>
    <w:rsid w:val="001D2E7E"/>
    <w:rsid w:val="001D4D78"/>
    <w:rsid w:val="001E1BA5"/>
    <w:rsid w:val="001E2835"/>
    <w:rsid w:val="001E29BE"/>
    <w:rsid w:val="001E5A72"/>
    <w:rsid w:val="001E5D54"/>
    <w:rsid w:val="001F40AB"/>
    <w:rsid w:val="001F453B"/>
    <w:rsid w:val="00201685"/>
    <w:rsid w:val="0020275B"/>
    <w:rsid w:val="00204415"/>
    <w:rsid w:val="00204BA4"/>
    <w:rsid w:val="00207168"/>
    <w:rsid w:val="0020797D"/>
    <w:rsid w:val="0021070D"/>
    <w:rsid w:val="002127AB"/>
    <w:rsid w:val="0021311F"/>
    <w:rsid w:val="00215700"/>
    <w:rsid w:val="0021590E"/>
    <w:rsid w:val="00216D83"/>
    <w:rsid w:val="00223D93"/>
    <w:rsid w:val="002268A0"/>
    <w:rsid w:val="00227F36"/>
    <w:rsid w:val="0023232B"/>
    <w:rsid w:val="0023331F"/>
    <w:rsid w:val="002368A4"/>
    <w:rsid w:val="002417A6"/>
    <w:rsid w:val="002439D3"/>
    <w:rsid w:val="00244928"/>
    <w:rsid w:val="002473FE"/>
    <w:rsid w:val="0024746E"/>
    <w:rsid w:val="0024791D"/>
    <w:rsid w:val="00253F62"/>
    <w:rsid w:val="00255118"/>
    <w:rsid w:val="00255A41"/>
    <w:rsid w:val="00256C69"/>
    <w:rsid w:val="00262DF0"/>
    <w:rsid w:val="00263519"/>
    <w:rsid w:val="00263B6F"/>
    <w:rsid w:val="00264255"/>
    <w:rsid w:val="00265C06"/>
    <w:rsid w:val="0027025E"/>
    <w:rsid w:val="0027221E"/>
    <w:rsid w:val="002723B2"/>
    <w:rsid w:val="002756EF"/>
    <w:rsid w:val="00281D89"/>
    <w:rsid w:val="0028268A"/>
    <w:rsid w:val="0028684A"/>
    <w:rsid w:val="0029013E"/>
    <w:rsid w:val="00290F46"/>
    <w:rsid w:val="00292F3F"/>
    <w:rsid w:val="002931AA"/>
    <w:rsid w:val="00294017"/>
    <w:rsid w:val="002A17B6"/>
    <w:rsid w:val="002A3D26"/>
    <w:rsid w:val="002A6F29"/>
    <w:rsid w:val="002B12A3"/>
    <w:rsid w:val="002B2744"/>
    <w:rsid w:val="002B55EA"/>
    <w:rsid w:val="002B6B87"/>
    <w:rsid w:val="002B6EC5"/>
    <w:rsid w:val="002C0092"/>
    <w:rsid w:val="002C01A2"/>
    <w:rsid w:val="002C2629"/>
    <w:rsid w:val="002C3877"/>
    <w:rsid w:val="002C5718"/>
    <w:rsid w:val="002C60BB"/>
    <w:rsid w:val="002C6315"/>
    <w:rsid w:val="002C6CC7"/>
    <w:rsid w:val="002D0D79"/>
    <w:rsid w:val="002D1FBF"/>
    <w:rsid w:val="002D2C08"/>
    <w:rsid w:val="002D33DD"/>
    <w:rsid w:val="002E0A90"/>
    <w:rsid w:val="002E109E"/>
    <w:rsid w:val="002E1C3F"/>
    <w:rsid w:val="002E1DB1"/>
    <w:rsid w:val="002E38C9"/>
    <w:rsid w:val="002E4482"/>
    <w:rsid w:val="002E499F"/>
    <w:rsid w:val="002E5401"/>
    <w:rsid w:val="002E5B1C"/>
    <w:rsid w:val="002E66BB"/>
    <w:rsid w:val="002E7ADD"/>
    <w:rsid w:val="002F0543"/>
    <w:rsid w:val="002F0CC8"/>
    <w:rsid w:val="002F2952"/>
    <w:rsid w:val="002F4E83"/>
    <w:rsid w:val="002F50C8"/>
    <w:rsid w:val="002F5100"/>
    <w:rsid w:val="002F59FF"/>
    <w:rsid w:val="0030029D"/>
    <w:rsid w:val="00300611"/>
    <w:rsid w:val="00300A66"/>
    <w:rsid w:val="003015B8"/>
    <w:rsid w:val="00303179"/>
    <w:rsid w:val="003063AA"/>
    <w:rsid w:val="00306653"/>
    <w:rsid w:val="00306ED6"/>
    <w:rsid w:val="00307811"/>
    <w:rsid w:val="00307A3D"/>
    <w:rsid w:val="0031037C"/>
    <w:rsid w:val="0031416E"/>
    <w:rsid w:val="00315D12"/>
    <w:rsid w:val="00315F3B"/>
    <w:rsid w:val="00317545"/>
    <w:rsid w:val="003179CA"/>
    <w:rsid w:val="00320716"/>
    <w:rsid w:val="003207A7"/>
    <w:rsid w:val="003217E0"/>
    <w:rsid w:val="00322213"/>
    <w:rsid w:val="00322600"/>
    <w:rsid w:val="00323C52"/>
    <w:rsid w:val="00324610"/>
    <w:rsid w:val="00324F03"/>
    <w:rsid w:val="003255AC"/>
    <w:rsid w:val="00325883"/>
    <w:rsid w:val="00327DF5"/>
    <w:rsid w:val="003322D8"/>
    <w:rsid w:val="003324B1"/>
    <w:rsid w:val="00333666"/>
    <w:rsid w:val="00333825"/>
    <w:rsid w:val="003358C8"/>
    <w:rsid w:val="0033696C"/>
    <w:rsid w:val="00336EB7"/>
    <w:rsid w:val="00337EB3"/>
    <w:rsid w:val="00341F84"/>
    <w:rsid w:val="0034208B"/>
    <w:rsid w:val="0034330F"/>
    <w:rsid w:val="00347055"/>
    <w:rsid w:val="00350675"/>
    <w:rsid w:val="00352055"/>
    <w:rsid w:val="00353133"/>
    <w:rsid w:val="00357E98"/>
    <w:rsid w:val="00360CA5"/>
    <w:rsid w:val="00362123"/>
    <w:rsid w:val="00362B51"/>
    <w:rsid w:val="003650AF"/>
    <w:rsid w:val="0036526E"/>
    <w:rsid w:val="00365540"/>
    <w:rsid w:val="00370B7A"/>
    <w:rsid w:val="00371394"/>
    <w:rsid w:val="00371908"/>
    <w:rsid w:val="00373FF7"/>
    <w:rsid w:val="00374056"/>
    <w:rsid w:val="003813A8"/>
    <w:rsid w:val="00384875"/>
    <w:rsid w:val="003852F8"/>
    <w:rsid w:val="003853A9"/>
    <w:rsid w:val="003853DA"/>
    <w:rsid w:val="00391E04"/>
    <w:rsid w:val="00392058"/>
    <w:rsid w:val="00395D86"/>
    <w:rsid w:val="003A0EA8"/>
    <w:rsid w:val="003A1402"/>
    <w:rsid w:val="003A1B45"/>
    <w:rsid w:val="003A25B4"/>
    <w:rsid w:val="003A2B85"/>
    <w:rsid w:val="003A34F9"/>
    <w:rsid w:val="003A354A"/>
    <w:rsid w:val="003A3B79"/>
    <w:rsid w:val="003A7C57"/>
    <w:rsid w:val="003B19F9"/>
    <w:rsid w:val="003B5D11"/>
    <w:rsid w:val="003B68DA"/>
    <w:rsid w:val="003B6D54"/>
    <w:rsid w:val="003B6EF0"/>
    <w:rsid w:val="003B7B8E"/>
    <w:rsid w:val="003C06B5"/>
    <w:rsid w:val="003C253C"/>
    <w:rsid w:val="003C2EBA"/>
    <w:rsid w:val="003C32FB"/>
    <w:rsid w:val="003C4822"/>
    <w:rsid w:val="003C4ACF"/>
    <w:rsid w:val="003C62E0"/>
    <w:rsid w:val="003D3C55"/>
    <w:rsid w:val="003D5A0F"/>
    <w:rsid w:val="003D7658"/>
    <w:rsid w:val="003E1E71"/>
    <w:rsid w:val="003F1084"/>
    <w:rsid w:val="003F14B2"/>
    <w:rsid w:val="003F1D3C"/>
    <w:rsid w:val="003F6830"/>
    <w:rsid w:val="003F6A51"/>
    <w:rsid w:val="004010EA"/>
    <w:rsid w:val="00401F79"/>
    <w:rsid w:val="0040209D"/>
    <w:rsid w:val="00402C4F"/>
    <w:rsid w:val="00403A6B"/>
    <w:rsid w:val="00405EDB"/>
    <w:rsid w:val="004135E5"/>
    <w:rsid w:val="00414E1D"/>
    <w:rsid w:val="00416DC3"/>
    <w:rsid w:val="00420DFF"/>
    <w:rsid w:val="00422F7D"/>
    <w:rsid w:val="00423745"/>
    <w:rsid w:val="0042380B"/>
    <w:rsid w:val="00423A49"/>
    <w:rsid w:val="00424774"/>
    <w:rsid w:val="004258B6"/>
    <w:rsid w:val="00425B86"/>
    <w:rsid w:val="00426995"/>
    <w:rsid w:val="00430D01"/>
    <w:rsid w:val="00430EE2"/>
    <w:rsid w:val="0043225F"/>
    <w:rsid w:val="00432645"/>
    <w:rsid w:val="0043330B"/>
    <w:rsid w:val="00433E80"/>
    <w:rsid w:val="00444EB1"/>
    <w:rsid w:val="004464ED"/>
    <w:rsid w:val="00447A6C"/>
    <w:rsid w:val="00453358"/>
    <w:rsid w:val="00454CAB"/>
    <w:rsid w:val="00460085"/>
    <w:rsid w:val="00461657"/>
    <w:rsid w:val="00462212"/>
    <w:rsid w:val="00465FF7"/>
    <w:rsid w:val="00470555"/>
    <w:rsid w:val="0047606C"/>
    <w:rsid w:val="0047638E"/>
    <w:rsid w:val="004773AF"/>
    <w:rsid w:val="00480E8B"/>
    <w:rsid w:val="004814FD"/>
    <w:rsid w:val="00481628"/>
    <w:rsid w:val="0048206F"/>
    <w:rsid w:val="00483967"/>
    <w:rsid w:val="00485525"/>
    <w:rsid w:val="0048599B"/>
    <w:rsid w:val="00486D1F"/>
    <w:rsid w:val="0048735C"/>
    <w:rsid w:val="00487695"/>
    <w:rsid w:val="00493EBB"/>
    <w:rsid w:val="004943F9"/>
    <w:rsid w:val="00496A5C"/>
    <w:rsid w:val="00497295"/>
    <w:rsid w:val="004A0E10"/>
    <w:rsid w:val="004A3DE2"/>
    <w:rsid w:val="004A4859"/>
    <w:rsid w:val="004B187E"/>
    <w:rsid w:val="004B19D0"/>
    <w:rsid w:val="004B29AE"/>
    <w:rsid w:val="004B5193"/>
    <w:rsid w:val="004B6798"/>
    <w:rsid w:val="004B77E9"/>
    <w:rsid w:val="004C09E8"/>
    <w:rsid w:val="004C45BF"/>
    <w:rsid w:val="004C6B3B"/>
    <w:rsid w:val="004C7FEA"/>
    <w:rsid w:val="004D0996"/>
    <w:rsid w:val="004D1689"/>
    <w:rsid w:val="004D29D9"/>
    <w:rsid w:val="004D3F8B"/>
    <w:rsid w:val="004D3FF2"/>
    <w:rsid w:val="004D6838"/>
    <w:rsid w:val="004E0ECA"/>
    <w:rsid w:val="004E5910"/>
    <w:rsid w:val="004E5AD5"/>
    <w:rsid w:val="004E6AF0"/>
    <w:rsid w:val="004F15C6"/>
    <w:rsid w:val="004F2EB5"/>
    <w:rsid w:val="004F42C3"/>
    <w:rsid w:val="005020D1"/>
    <w:rsid w:val="00503208"/>
    <w:rsid w:val="00503759"/>
    <w:rsid w:val="00507DC9"/>
    <w:rsid w:val="00512324"/>
    <w:rsid w:val="00513236"/>
    <w:rsid w:val="00517F50"/>
    <w:rsid w:val="00523AB1"/>
    <w:rsid w:val="00524183"/>
    <w:rsid w:val="005244D4"/>
    <w:rsid w:val="00524BDC"/>
    <w:rsid w:val="00524D76"/>
    <w:rsid w:val="0052534D"/>
    <w:rsid w:val="00525BE4"/>
    <w:rsid w:val="005264EE"/>
    <w:rsid w:val="00526FEE"/>
    <w:rsid w:val="00527CD7"/>
    <w:rsid w:val="005306A8"/>
    <w:rsid w:val="00532A96"/>
    <w:rsid w:val="00535323"/>
    <w:rsid w:val="00535879"/>
    <w:rsid w:val="005364E9"/>
    <w:rsid w:val="00540315"/>
    <w:rsid w:val="0055021E"/>
    <w:rsid w:val="00550B75"/>
    <w:rsid w:val="00552447"/>
    <w:rsid w:val="005526DF"/>
    <w:rsid w:val="00553822"/>
    <w:rsid w:val="005549B1"/>
    <w:rsid w:val="0055637D"/>
    <w:rsid w:val="00556588"/>
    <w:rsid w:val="00560C09"/>
    <w:rsid w:val="00562ECC"/>
    <w:rsid w:val="00563361"/>
    <w:rsid w:val="0056353E"/>
    <w:rsid w:val="005641CB"/>
    <w:rsid w:val="005668C0"/>
    <w:rsid w:val="00570202"/>
    <w:rsid w:val="00570AC9"/>
    <w:rsid w:val="00571F0F"/>
    <w:rsid w:val="00573CDC"/>
    <w:rsid w:val="005753A1"/>
    <w:rsid w:val="005811EF"/>
    <w:rsid w:val="005837E4"/>
    <w:rsid w:val="00584742"/>
    <w:rsid w:val="0058613B"/>
    <w:rsid w:val="0058641B"/>
    <w:rsid w:val="005929A8"/>
    <w:rsid w:val="00594DCA"/>
    <w:rsid w:val="00595455"/>
    <w:rsid w:val="00595E4C"/>
    <w:rsid w:val="005A1C41"/>
    <w:rsid w:val="005A3393"/>
    <w:rsid w:val="005A40E8"/>
    <w:rsid w:val="005A4C54"/>
    <w:rsid w:val="005A4E21"/>
    <w:rsid w:val="005A61C3"/>
    <w:rsid w:val="005A7C69"/>
    <w:rsid w:val="005B16E9"/>
    <w:rsid w:val="005B2B26"/>
    <w:rsid w:val="005B4A53"/>
    <w:rsid w:val="005B5D31"/>
    <w:rsid w:val="005C13B6"/>
    <w:rsid w:val="005C186A"/>
    <w:rsid w:val="005C3CD0"/>
    <w:rsid w:val="005C7A98"/>
    <w:rsid w:val="005C7F74"/>
    <w:rsid w:val="005D495B"/>
    <w:rsid w:val="005D4FD5"/>
    <w:rsid w:val="005D5A51"/>
    <w:rsid w:val="005D5E95"/>
    <w:rsid w:val="005D6B79"/>
    <w:rsid w:val="005D75C8"/>
    <w:rsid w:val="005E0A15"/>
    <w:rsid w:val="005E13B2"/>
    <w:rsid w:val="005E1FAC"/>
    <w:rsid w:val="005F0866"/>
    <w:rsid w:val="005F35AF"/>
    <w:rsid w:val="005F3F32"/>
    <w:rsid w:val="005F5B76"/>
    <w:rsid w:val="005F5E88"/>
    <w:rsid w:val="005F6427"/>
    <w:rsid w:val="005F7F7E"/>
    <w:rsid w:val="00600B41"/>
    <w:rsid w:val="006019AD"/>
    <w:rsid w:val="0060613C"/>
    <w:rsid w:val="006068C7"/>
    <w:rsid w:val="00607680"/>
    <w:rsid w:val="00610055"/>
    <w:rsid w:val="00615800"/>
    <w:rsid w:val="006161F9"/>
    <w:rsid w:val="00616B0B"/>
    <w:rsid w:val="00617471"/>
    <w:rsid w:val="00620A28"/>
    <w:rsid w:val="00622E53"/>
    <w:rsid w:val="00624554"/>
    <w:rsid w:val="00624808"/>
    <w:rsid w:val="00626530"/>
    <w:rsid w:val="00627426"/>
    <w:rsid w:val="0062749B"/>
    <w:rsid w:val="006278A3"/>
    <w:rsid w:val="00631AE7"/>
    <w:rsid w:val="00631BCF"/>
    <w:rsid w:val="0063490E"/>
    <w:rsid w:val="00635DA2"/>
    <w:rsid w:val="00637C43"/>
    <w:rsid w:val="00640B39"/>
    <w:rsid w:val="00645201"/>
    <w:rsid w:val="00645546"/>
    <w:rsid w:val="00645CF2"/>
    <w:rsid w:val="006461A7"/>
    <w:rsid w:val="00647AE0"/>
    <w:rsid w:val="00650067"/>
    <w:rsid w:val="0065111F"/>
    <w:rsid w:val="006515F4"/>
    <w:rsid w:val="00651C25"/>
    <w:rsid w:val="00655A8D"/>
    <w:rsid w:val="006568D2"/>
    <w:rsid w:val="00656C5B"/>
    <w:rsid w:val="006570ED"/>
    <w:rsid w:val="006607C9"/>
    <w:rsid w:val="00664A21"/>
    <w:rsid w:val="00664C3F"/>
    <w:rsid w:val="00666F4C"/>
    <w:rsid w:val="00672446"/>
    <w:rsid w:val="00672FCE"/>
    <w:rsid w:val="006744D6"/>
    <w:rsid w:val="00685D3D"/>
    <w:rsid w:val="006868A7"/>
    <w:rsid w:val="00687C30"/>
    <w:rsid w:val="00691016"/>
    <w:rsid w:val="00692095"/>
    <w:rsid w:val="00693639"/>
    <w:rsid w:val="00694AFB"/>
    <w:rsid w:val="00695AD4"/>
    <w:rsid w:val="00695B87"/>
    <w:rsid w:val="006A1C3A"/>
    <w:rsid w:val="006A1D5C"/>
    <w:rsid w:val="006A7218"/>
    <w:rsid w:val="006A7281"/>
    <w:rsid w:val="006B25AF"/>
    <w:rsid w:val="006B33D1"/>
    <w:rsid w:val="006B6AA6"/>
    <w:rsid w:val="006C16BB"/>
    <w:rsid w:val="006C1E3B"/>
    <w:rsid w:val="006C4B77"/>
    <w:rsid w:val="006C5BCD"/>
    <w:rsid w:val="006C76D0"/>
    <w:rsid w:val="006C7F94"/>
    <w:rsid w:val="006D1097"/>
    <w:rsid w:val="006D33D7"/>
    <w:rsid w:val="006E1710"/>
    <w:rsid w:val="006E1B95"/>
    <w:rsid w:val="006E2677"/>
    <w:rsid w:val="006E303F"/>
    <w:rsid w:val="006E3056"/>
    <w:rsid w:val="006E4E18"/>
    <w:rsid w:val="006E5B27"/>
    <w:rsid w:val="006F4EFE"/>
    <w:rsid w:val="006F718A"/>
    <w:rsid w:val="006F7CE6"/>
    <w:rsid w:val="00701FA8"/>
    <w:rsid w:val="007027DF"/>
    <w:rsid w:val="00702E67"/>
    <w:rsid w:val="00703A15"/>
    <w:rsid w:val="0070483A"/>
    <w:rsid w:val="0070614D"/>
    <w:rsid w:val="00707991"/>
    <w:rsid w:val="007107E9"/>
    <w:rsid w:val="007130AD"/>
    <w:rsid w:val="007139BE"/>
    <w:rsid w:val="00713C23"/>
    <w:rsid w:val="00715545"/>
    <w:rsid w:val="0072305C"/>
    <w:rsid w:val="00723969"/>
    <w:rsid w:val="00723B1A"/>
    <w:rsid w:val="00723F8B"/>
    <w:rsid w:val="00724D28"/>
    <w:rsid w:val="007250D1"/>
    <w:rsid w:val="00730BC4"/>
    <w:rsid w:val="00733757"/>
    <w:rsid w:val="007363D8"/>
    <w:rsid w:val="00737A8C"/>
    <w:rsid w:val="00743AF3"/>
    <w:rsid w:val="00743B79"/>
    <w:rsid w:val="00745364"/>
    <w:rsid w:val="00752CB6"/>
    <w:rsid w:val="00755A08"/>
    <w:rsid w:val="00756261"/>
    <w:rsid w:val="0075723F"/>
    <w:rsid w:val="00757F40"/>
    <w:rsid w:val="00760F08"/>
    <w:rsid w:val="00761571"/>
    <w:rsid w:val="00770566"/>
    <w:rsid w:val="007715D7"/>
    <w:rsid w:val="00771854"/>
    <w:rsid w:val="00771ADD"/>
    <w:rsid w:val="00771B74"/>
    <w:rsid w:val="007741C0"/>
    <w:rsid w:val="00776DB4"/>
    <w:rsid w:val="00777511"/>
    <w:rsid w:val="00780BDB"/>
    <w:rsid w:val="00782447"/>
    <w:rsid w:val="0078506D"/>
    <w:rsid w:val="00785CCF"/>
    <w:rsid w:val="00786FA7"/>
    <w:rsid w:val="00792818"/>
    <w:rsid w:val="0079388D"/>
    <w:rsid w:val="007961ED"/>
    <w:rsid w:val="00796FE7"/>
    <w:rsid w:val="007A209C"/>
    <w:rsid w:val="007A2FEA"/>
    <w:rsid w:val="007A50B5"/>
    <w:rsid w:val="007A6B6A"/>
    <w:rsid w:val="007B09FA"/>
    <w:rsid w:val="007B10E8"/>
    <w:rsid w:val="007B22D0"/>
    <w:rsid w:val="007B2811"/>
    <w:rsid w:val="007B4B6F"/>
    <w:rsid w:val="007B6084"/>
    <w:rsid w:val="007C2429"/>
    <w:rsid w:val="007C24C0"/>
    <w:rsid w:val="007C3C61"/>
    <w:rsid w:val="007C58BA"/>
    <w:rsid w:val="007C6577"/>
    <w:rsid w:val="007D0266"/>
    <w:rsid w:val="007D245D"/>
    <w:rsid w:val="007D6DDB"/>
    <w:rsid w:val="007F14F6"/>
    <w:rsid w:val="007F3469"/>
    <w:rsid w:val="007F3712"/>
    <w:rsid w:val="007F4661"/>
    <w:rsid w:val="007F46AB"/>
    <w:rsid w:val="007F6AC7"/>
    <w:rsid w:val="007F7843"/>
    <w:rsid w:val="0080449D"/>
    <w:rsid w:val="008078C2"/>
    <w:rsid w:val="00807C15"/>
    <w:rsid w:val="008111C5"/>
    <w:rsid w:val="00813F5D"/>
    <w:rsid w:val="008147E6"/>
    <w:rsid w:val="00815EA3"/>
    <w:rsid w:val="00816F67"/>
    <w:rsid w:val="008212E1"/>
    <w:rsid w:val="008235B4"/>
    <w:rsid w:val="0082787E"/>
    <w:rsid w:val="00831A4C"/>
    <w:rsid w:val="00833892"/>
    <w:rsid w:val="00834BA2"/>
    <w:rsid w:val="00835509"/>
    <w:rsid w:val="008370FE"/>
    <w:rsid w:val="00837BF3"/>
    <w:rsid w:val="00840216"/>
    <w:rsid w:val="00840362"/>
    <w:rsid w:val="00840A87"/>
    <w:rsid w:val="00841C94"/>
    <w:rsid w:val="00842A55"/>
    <w:rsid w:val="00843354"/>
    <w:rsid w:val="00845349"/>
    <w:rsid w:val="00852B35"/>
    <w:rsid w:val="00854819"/>
    <w:rsid w:val="00856750"/>
    <w:rsid w:val="008577B3"/>
    <w:rsid w:val="00865D55"/>
    <w:rsid w:val="00866DEE"/>
    <w:rsid w:val="00872070"/>
    <w:rsid w:val="00872D66"/>
    <w:rsid w:val="00873F9A"/>
    <w:rsid w:val="00876C66"/>
    <w:rsid w:val="00880AA8"/>
    <w:rsid w:val="00881ED7"/>
    <w:rsid w:val="00882345"/>
    <w:rsid w:val="00883D64"/>
    <w:rsid w:val="008879D7"/>
    <w:rsid w:val="0089415D"/>
    <w:rsid w:val="008955DE"/>
    <w:rsid w:val="00896EFE"/>
    <w:rsid w:val="00897CB0"/>
    <w:rsid w:val="008A0651"/>
    <w:rsid w:val="008A1017"/>
    <w:rsid w:val="008A190E"/>
    <w:rsid w:val="008A4D32"/>
    <w:rsid w:val="008A54BD"/>
    <w:rsid w:val="008B1F00"/>
    <w:rsid w:val="008B282E"/>
    <w:rsid w:val="008B2F3A"/>
    <w:rsid w:val="008B4348"/>
    <w:rsid w:val="008B61D1"/>
    <w:rsid w:val="008C3436"/>
    <w:rsid w:val="008C3E9A"/>
    <w:rsid w:val="008C5576"/>
    <w:rsid w:val="008C6A16"/>
    <w:rsid w:val="008C7618"/>
    <w:rsid w:val="008D113C"/>
    <w:rsid w:val="008D1783"/>
    <w:rsid w:val="008D31A9"/>
    <w:rsid w:val="008D4BDB"/>
    <w:rsid w:val="008D65B0"/>
    <w:rsid w:val="008D759F"/>
    <w:rsid w:val="008D7A49"/>
    <w:rsid w:val="008E156E"/>
    <w:rsid w:val="008E16DA"/>
    <w:rsid w:val="008E18BC"/>
    <w:rsid w:val="008E2278"/>
    <w:rsid w:val="008E5096"/>
    <w:rsid w:val="008E6DAE"/>
    <w:rsid w:val="008F0409"/>
    <w:rsid w:val="008F2A35"/>
    <w:rsid w:val="008F36D4"/>
    <w:rsid w:val="008F3B2A"/>
    <w:rsid w:val="008F6B57"/>
    <w:rsid w:val="008F7073"/>
    <w:rsid w:val="008F7198"/>
    <w:rsid w:val="008F7A5B"/>
    <w:rsid w:val="009035B8"/>
    <w:rsid w:val="00912763"/>
    <w:rsid w:val="009170A1"/>
    <w:rsid w:val="00920B02"/>
    <w:rsid w:val="009224E6"/>
    <w:rsid w:val="009255BD"/>
    <w:rsid w:val="00926217"/>
    <w:rsid w:val="00927530"/>
    <w:rsid w:val="00927937"/>
    <w:rsid w:val="00927B77"/>
    <w:rsid w:val="00930DF7"/>
    <w:rsid w:val="00931A11"/>
    <w:rsid w:val="00931EFA"/>
    <w:rsid w:val="00932382"/>
    <w:rsid w:val="0093446A"/>
    <w:rsid w:val="0093477D"/>
    <w:rsid w:val="009417CE"/>
    <w:rsid w:val="00946788"/>
    <w:rsid w:val="00947221"/>
    <w:rsid w:val="00947372"/>
    <w:rsid w:val="0095021B"/>
    <w:rsid w:val="00950FCA"/>
    <w:rsid w:val="00952C3F"/>
    <w:rsid w:val="0095373F"/>
    <w:rsid w:val="00954305"/>
    <w:rsid w:val="00954F89"/>
    <w:rsid w:val="00957B69"/>
    <w:rsid w:val="0096042F"/>
    <w:rsid w:val="00960648"/>
    <w:rsid w:val="00961B6D"/>
    <w:rsid w:val="0096360B"/>
    <w:rsid w:val="009643DD"/>
    <w:rsid w:val="00965B9E"/>
    <w:rsid w:val="00965E48"/>
    <w:rsid w:val="009669E9"/>
    <w:rsid w:val="00966B91"/>
    <w:rsid w:val="00972327"/>
    <w:rsid w:val="009746B9"/>
    <w:rsid w:val="00976480"/>
    <w:rsid w:val="0097775B"/>
    <w:rsid w:val="00977F1B"/>
    <w:rsid w:val="00980B48"/>
    <w:rsid w:val="00981DF1"/>
    <w:rsid w:val="00994FEC"/>
    <w:rsid w:val="009957D2"/>
    <w:rsid w:val="00996A9A"/>
    <w:rsid w:val="009971EA"/>
    <w:rsid w:val="00997E27"/>
    <w:rsid w:val="009A0CA7"/>
    <w:rsid w:val="009A2C86"/>
    <w:rsid w:val="009A6084"/>
    <w:rsid w:val="009B0687"/>
    <w:rsid w:val="009B1E71"/>
    <w:rsid w:val="009B2687"/>
    <w:rsid w:val="009B324B"/>
    <w:rsid w:val="009B3BAD"/>
    <w:rsid w:val="009B4B56"/>
    <w:rsid w:val="009B4EC9"/>
    <w:rsid w:val="009B7050"/>
    <w:rsid w:val="009C2575"/>
    <w:rsid w:val="009C5161"/>
    <w:rsid w:val="009C5C5B"/>
    <w:rsid w:val="009C6934"/>
    <w:rsid w:val="009C76DB"/>
    <w:rsid w:val="009C7F69"/>
    <w:rsid w:val="009D0C70"/>
    <w:rsid w:val="009D0EDE"/>
    <w:rsid w:val="009D36C3"/>
    <w:rsid w:val="009D3BE3"/>
    <w:rsid w:val="009D3E3D"/>
    <w:rsid w:val="009D4DFB"/>
    <w:rsid w:val="009D6CBD"/>
    <w:rsid w:val="009D7337"/>
    <w:rsid w:val="009E17AE"/>
    <w:rsid w:val="009E2B55"/>
    <w:rsid w:val="009E40D5"/>
    <w:rsid w:val="009E5B47"/>
    <w:rsid w:val="009E5FCD"/>
    <w:rsid w:val="009F26D9"/>
    <w:rsid w:val="009F29CD"/>
    <w:rsid w:val="009F2F2A"/>
    <w:rsid w:val="009F4857"/>
    <w:rsid w:val="009F7F08"/>
    <w:rsid w:val="00A03593"/>
    <w:rsid w:val="00A03ED0"/>
    <w:rsid w:val="00A11FE2"/>
    <w:rsid w:val="00A20E03"/>
    <w:rsid w:val="00A21039"/>
    <w:rsid w:val="00A2281B"/>
    <w:rsid w:val="00A2628E"/>
    <w:rsid w:val="00A3006A"/>
    <w:rsid w:val="00A30819"/>
    <w:rsid w:val="00A30E78"/>
    <w:rsid w:val="00A341CF"/>
    <w:rsid w:val="00A349AB"/>
    <w:rsid w:val="00A35B24"/>
    <w:rsid w:val="00A35D22"/>
    <w:rsid w:val="00A35D9F"/>
    <w:rsid w:val="00A3776A"/>
    <w:rsid w:val="00A42461"/>
    <w:rsid w:val="00A47D64"/>
    <w:rsid w:val="00A53F2E"/>
    <w:rsid w:val="00A57E83"/>
    <w:rsid w:val="00A605A9"/>
    <w:rsid w:val="00A6156A"/>
    <w:rsid w:val="00A63D45"/>
    <w:rsid w:val="00A70662"/>
    <w:rsid w:val="00A71065"/>
    <w:rsid w:val="00A728E8"/>
    <w:rsid w:val="00A73EAC"/>
    <w:rsid w:val="00A74399"/>
    <w:rsid w:val="00A77974"/>
    <w:rsid w:val="00A80F64"/>
    <w:rsid w:val="00A8303B"/>
    <w:rsid w:val="00A830C0"/>
    <w:rsid w:val="00A834F5"/>
    <w:rsid w:val="00A84DAC"/>
    <w:rsid w:val="00A84ED0"/>
    <w:rsid w:val="00A85092"/>
    <w:rsid w:val="00A870F7"/>
    <w:rsid w:val="00A919F2"/>
    <w:rsid w:val="00A92000"/>
    <w:rsid w:val="00A926B8"/>
    <w:rsid w:val="00A92EC7"/>
    <w:rsid w:val="00A9472F"/>
    <w:rsid w:val="00A94D99"/>
    <w:rsid w:val="00A9516D"/>
    <w:rsid w:val="00A956BA"/>
    <w:rsid w:val="00A96D15"/>
    <w:rsid w:val="00AA03AE"/>
    <w:rsid w:val="00AA04C5"/>
    <w:rsid w:val="00AA1E87"/>
    <w:rsid w:val="00AA3B18"/>
    <w:rsid w:val="00AA4E42"/>
    <w:rsid w:val="00AA62F4"/>
    <w:rsid w:val="00AA7615"/>
    <w:rsid w:val="00AB2D95"/>
    <w:rsid w:val="00AB329A"/>
    <w:rsid w:val="00AB78FE"/>
    <w:rsid w:val="00AC086B"/>
    <w:rsid w:val="00AC0958"/>
    <w:rsid w:val="00AC1B4A"/>
    <w:rsid w:val="00AC5050"/>
    <w:rsid w:val="00AC566E"/>
    <w:rsid w:val="00AC5AAA"/>
    <w:rsid w:val="00AC6242"/>
    <w:rsid w:val="00AC7BB7"/>
    <w:rsid w:val="00AD02A2"/>
    <w:rsid w:val="00AD3AD4"/>
    <w:rsid w:val="00AD600C"/>
    <w:rsid w:val="00AD681A"/>
    <w:rsid w:val="00AD7CF1"/>
    <w:rsid w:val="00AD7E7F"/>
    <w:rsid w:val="00AE00B2"/>
    <w:rsid w:val="00AE1E91"/>
    <w:rsid w:val="00AE34F9"/>
    <w:rsid w:val="00AE50F7"/>
    <w:rsid w:val="00AE596C"/>
    <w:rsid w:val="00AE5FF4"/>
    <w:rsid w:val="00AF1C4A"/>
    <w:rsid w:val="00AF744D"/>
    <w:rsid w:val="00B032E9"/>
    <w:rsid w:val="00B04ABF"/>
    <w:rsid w:val="00B04BD0"/>
    <w:rsid w:val="00B05046"/>
    <w:rsid w:val="00B05BB2"/>
    <w:rsid w:val="00B07360"/>
    <w:rsid w:val="00B07909"/>
    <w:rsid w:val="00B079A0"/>
    <w:rsid w:val="00B11504"/>
    <w:rsid w:val="00B1174C"/>
    <w:rsid w:val="00B120A0"/>
    <w:rsid w:val="00B16A25"/>
    <w:rsid w:val="00B17670"/>
    <w:rsid w:val="00B176F9"/>
    <w:rsid w:val="00B21D9D"/>
    <w:rsid w:val="00B228D8"/>
    <w:rsid w:val="00B243EF"/>
    <w:rsid w:val="00B25140"/>
    <w:rsid w:val="00B27BE2"/>
    <w:rsid w:val="00B31BE2"/>
    <w:rsid w:val="00B3268C"/>
    <w:rsid w:val="00B337C2"/>
    <w:rsid w:val="00B33A04"/>
    <w:rsid w:val="00B357E1"/>
    <w:rsid w:val="00B40B6D"/>
    <w:rsid w:val="00B4357D"/>
    <w:rsid w:val="00B4497C"/>
    <w:rsid w:val="00B44FC5"/>
    <w:rsid w:val="00B4516F"/>
    <w:rsid w:val="00B51527"/>
    <w:rsid w:val="00B52171"/>
    <w:rsid w:val="00B523F4"/>
    <w:rsid w:val="00B56980"/>
    <w:rsid w:val="00B56F60"/>
    <w:rsid w:val="00B624C9"/>
    <w:rsid w:val="00B63A1F"/>
    <w:rsid w:val="00B643A3"/>
    <w:rsid w:val="00B72212"/>
    <w:rsid w:val="00B722BB"/>
    <w:rsid w:val="00B73C45"/>
    <w:rsid w:val="00B73EE1"/>
    <w:rsid w:val="00B76455"/>
    <w:rsid w:val="00B77486"/>
    <w:rsid w:val="00B81D1D"/>
    <w:rsid w:val="00B87482"/>
    <w:rsid w:val="00B876EA"/>
    <w:rsid w:val="00B919D8"/>
    <w:rsid w:val="00B937F8"/>
    <w:rsid w:val="00B93D7B"/>
    <w:rsid w:val="00B9456F"/>
    <w:rsid w:val="00BA0BF0"/>
    <w:rsid w:val="00BA4AC3"/>
    <w:rsid w:val="00BA6708"/>
    <w:rsid w:val="00BA71C4"/>
    <w:rsid w:val="00BB2E8D"/>
    <w:rsid w:val="00BB3789"/>
    <w:rsid w:val="00BB393C"/>
    <w:rsid w:val="00BB5923"/>
    <w:rsid w:val="00BB5FE3"/>
    <w:rsid w:val="00BB6C39"/>
    <w:rsid w:val="00BB7943"/>
    <w:rsid w:val="00BC2CE3"/>
    <w:rsid w:val="00BC4010"/>
    <w:rsid w:val="00BD539C"/>
    <w:rsid w:val="00BD643E"/>
    <w:rsid w:val="00BD6F06"/>
    <w:rsid w:val="00BE14DA"/>
    <w:rsid w:val="00BE25FB"/>
    <w:rsid w:val="00BE31E2"/>
    <w:rsid w:val="00BF038B"/>
    <w:rsid w:val="00BF0B93"/>
    <w:rsid w:val="00BF0CAC"/>
    <w:rsid w:val="00BF139D"/>
    <w:rsid w:val="00BF56A3"/>
    <w:rsid w:val="00BF5BE9"/>
    <w:rsid w:val="00C02254"/>
    <w:rsid w:val="00C03713"/>
    <w:rsid w:val="00C04060"/>
    <w:rsid w:val="00C06175"/>
    <w:rsid w:val="00C063A8"/>
    <w:rsid w:val="00C07487"/>
    <w:rsid w:val="00C10F7B"/>
    <w:rsid w:val="00C11736"/>
    <w:rsid w:val="00C13BCD"/>
    <w:rsid w:val="00C160D8"/>
    <w:rsid w:val="00C23505"/>
    <w:rsid w:val="00C25EB1"/>
    <w:rsid w:val="00C262ED"/>
    <w:rsid w:val="00C27712"/>
    <w:rsid w:val="00C315EB"/>
    <w:rsid w:val="00C3215E"/>
    <w:rsid w:val="00C32F77"/>
    <w:rsid w:val="00C34581"/>
    <w:rsid w:val="00C35330"/>
    <w:rsid w:val="00C3550F"/>
    <w:rsid w:val="00C403DD"/>
    <w:rsid w:val="00C406E7"/>
    <w:rsid w:val="00C41C72"/>
    <w:rsid w:val="00C4260A"/>
    <w:rsid w:val="00C46325"/>
    <w:rsid w:val="00C465FB"/>
    <w:rsid w:val="00C47A07"/>
    <w:rsid w:val="00C507AF"/>
    <w:rsid w:val="00C54DE3"/>
    <w:rsid w:val="00C5575F"/>
    <w:rsid w:val="00C55C59"/>
    <w:rsid w:val="00C60FF3"/>
    <w:rsid w:val="00C61910"/>
    <w:rsid w:val="00C626F9"/>
    <w:rsid w:val="00C654F6"/>
    <w:rsid w:val="00C71B0D"/>
    <w:rsid w:val="00C71D9A"/>
    <w:rsid w:val="00C72BB2"/>
    <w:rsid w:val="00C72E8A"/>
    <w:rsid w:val="00C75A28"/>
    <w:rsid w:val="00C7605E"/>
    <w:rsid w:val="00C77760"/>
    <w:rsid w:val="00C7799F"/>
    <w:rsid w:val="00C81571"/>
    <w:rsid w:val="00C815AB"/>
    <w:rsid w:val="00C81AF5"/>
    <w:rsid w:val="00C8278F"/>
    <w:rsid w:val="00C83323"/>
    <w:rsid w:val="00C84A6A"/>
    <w:rsid w:val="00C853CF"/>
    <w:rsid w:val="00C854F8"/>
    <w:rsid w:val="00C91E6A"/>
    <w:rsid w:val="00C92DCB"/>
    <w:rsid w:val="00C93985"/>
    <w:rsid w:val="00C93DB0"/>
    <w:rsid w:val="00C95376"/>
    <w:rsid w:val="00C967FD"/>
    <w:rsid w:val="00C97EB6"/>
    <w:rsid w:val="00CA1EEE"/>
    <w:rsid w:val="00CA235E"/>
    <w:rsid w:val="00CA282C"/>
    <w:rsid w:val="00CA35C9"/>
    <w:rsid w:val="00CA376C"/>
    <w:rsid w:val="00CA3DC3"/>
    <w:rsid w:val="00CB1645"/>
    <w:rsid w:val="00CB1C99"/>
    <w:rsid w:val="00CB1DF3"/>
    <w:rsid w:val="00CB1E00"/>
    <w:rsid w:val="00CB4BCD"/>
    <w:rsid w:val="00CB5498"/>
    <w:rsid w:val="00CB5CCC"/>
    <w:rsid w:val="00CB79B6"/>
    <w:rsid w:val="00CB7C38"/>
    <w:rsid w:val="00CC6D89"/>
    <w:rsid w:val="00CC6E13"/>
    <w:rsid w:val="00CC7A03"/>
    <w:rsid w:val="00CD05FA"/>
    <w:rsid w:val="00CD0B20"/>
    <w:rsid w:val="00CD2E94"/>
    <w:rsid w:val="00CD310D"/>
    <w:rsid w:val="00CD3C16"/>
    <w:rsid w:val="00CD5721"/>
    <w:rsid w:val="00CD7B05"/>
    <w:rsid w:val="00CE4B30"/>
    <w:rsid w:val="00CE6A05"/>
    <w:rsid w:val="00CE7960"/>
    <w:rsid w:val="00CF1D6A"/>
    <w:rsid w:val="00CF3404"/>
    <w:rsid w:val="00CF5385"/>
    <w:rsid w:val="00CF5FA4"/>
    <w:rsid w:val="00CF68CE"/>
    <w:rsid w:val="00CF7B7A"/>
    <w:rsid w:val="00D04ED6"/>
    <w:rsid w:val="00D05C90"/>
    <w:rsid w:val="00D100F2"/>
    <w:rsid w:val="00D10E7C"/>
    <w:rsid w:val="00D1244B"/>
    <w:rsid w:val="00D12480"/>
    <w:rsid w:val="00D20E0E"/>
    <w:rsid w:val="00D224D8"/>
    <w:rsid w:val="00D22D74"/>
    <w:rsid w:val="00D23519"/>
    <w:rsid w:val="00D239F0"/>
    <w:rsid w:val="00D31031"/>
    <w:rsid w:val="00D3186B"/>
    <w:rsid w:val="00D35844"/>
    <w:rsid w:val="00D3773B"/>
    <w:rsid w:val="00D41318"/>
    <w:rsid w:val="00D42A3D"/>
    <w:rsid w:val="00D44B4F"/>
    <w:rsid w:val="00D45DC7"/>
    <w:rsid w:val="00D45E4E"/>
    <w:rsid w:val="00D46A1B"/>
    <w:rsid w:val="00D47494"/>
    <w:rsid w:val="00D474F5"/>
    <w:rsid w:val="00D51AAB"/>
    <w:rsid w:val="00D53625"/>
    <w:rsid w:val="00D5389F"/>
    <w:rsid w:val="00D54458"/>
    <w:rsid w:val="00D573AA"/>
    <w:rsid w:val="00D61075"/>
    <w:rsid w:val="00D62403"/>
    <w:rsid w:val="00D65D67"/>
    <w:rsid w:val="00D67E17"/>
    <w:rsid w:val="00D711E9"/>
    <w:rsid w:val="00D71A82"/>
    <w:rsid w:val="00D7255D"/>
    <w:rsid w:val="00D73C71"/>
    <w:rsid w:val="00D75455"/>
    <w:rsid w:val="00D81046"/>
    <w:rsid w:val="00D814F6"/>
    <w:rsid w:val="00D81E5C"/>
    <w:rsid w:val="00D83FC2"/>
    <w:rsid w:val="00D84C24"/>
    <w:rsid w:val="00D85041"/>
    <w:rsid w:val="00D854A0"/>
    <w:rsid w:val="00D866BC"/>
    <w:rsid w:val="00D946D4"/>
    <w:rsid w:val="00D94A4A"/>
    <w:rsid w:val="00D95D41"/>
    <w:rsid w:val="00D96AE2"/>
    <w:rsid w:val="00DA207E"/>
    <w:rsid w:val="00DA3035"/>
    <w:rsid w:val="00DA553B"/>
    <w:rsid w:val="00DA586B"/>
    <w:rsid w:val="00DA58E8"/>
    <w:rsid w:val="00DA5A7E"/>
    <w:rsid w:val="00DA6676"/>
    <w:rsid w:val="00DB1CA1"/>
    <w:rsid w:val="00DB2294"/>
    <w:rsid w:val="00DB259A"/>
    <w:rsid w:val="00DB58A1"/>
    <w:rsid w:val="00DB7403"/>
    <w:rsid w:val="00DC18C5"/>
    <w:rsid w:val="00DC4FF1"/>
    <w:rsid w:val="00DC6BAA"/>
    <w:rsid w:val="00DC7ADE"/>
    <w:rsid w:val="00DD2C75"/>
    <w:rsid w:val="00DD3045"/>
    <w:rsid w:val="00DD39A8"/>
    <w:rsid w:val="00DD4D01"/>
    <w:rsid w:val="00DD7B80"/>
    <w:rsid w:val="00DE2F1B"/>
    <w:rsid w:val="00DE597C"/>
    <w:rsid w:val="00DE7F30"/>
    <w:rsid w:val="00DF0A49"/>
    <w:rsid w:val="00DF0EFC"/>
    <w:rsid w:val="00DF0F88"/>
    <w:rsid w:val="00DF149D"/>
    <w:rsid w:val="00DF1790"/>
    <w:rsid w:val="00DF1DDA"/>
    <w:rsid w:val="00DF1E1E"/>
    <w:rsid w:val="00DF27CE"/>
    <w:rsid w:val="00DF29D9"/>
    <w:rsid w:val="00DF77AD"/>
    <w:rsid w:val="00DF7EC6"/>
    <w:rsid w:val="00E01844"/>
    <w:rsid w:val="00E03433"/>
    <w:rsid w:val="00E05ACB"/>
    <w:rsid w:val="00E06611"/>
    <w:rsid w:val="00E071A0"/>
    <w:rsid w:val="00E10405"/>
    <w:rsid w:val="00E109B5"/>
    <w:rsid w:val="00E11B35"/>
    <w:rsid w:val="00E129EF"/>
    <w:rsid w:val="00E1396E"/>
    <w:rsid w:val="00E22A13"/>
    <w:rsid w:val="00E23A0A"/>
    <w:rsid w:val="00E27968"/>
    <w:rsid w:val="00E30AE1"/>
    <w:rsid w:val="00E31837"/>
    <w:rsid w:val="00E31D2A"/>
    <w:rsid w:val="00E40473"/>
    <w:rsid w:val="00E420CB"/>
    <w:rsid w:val="00E43656"/>
    <w:rsid w:val="00E44035"/>
    <w:rsid w:val="00E4515D"/>
    <w:rsid w:val="00E451BE"/>
    <w:rsid w:val="00E46266"/>
    <w:rsid w:val="00E50D68"/>
    <w:rsid w:val="00E51F94"/>
    <w:rsid w:val="00E52E9F"/>
    <w:rsid w:val="00E540C0"/>
    <w:rsid w:val="00E54584"/>
    <w:rsid w:val="00E54947"/>
    <w:rsid w:val="00E54A6E"/>
    <w:rsid w:val="00E57CEF"/>
    <w:rsid w:val="00E62882"/>
    <w:rsid w:val="00E6436A"/>
    <w:rsid w:val="00E6484D"/>
    <w:rsid w:val="00E65D55"/>
    <w:rsid w:val="00E666D8"/>
    <w:rsid w:val="00E718ED"/>
    <w:rsid w:val="00E74291"/>
    <w:rsid w:val="00E8566F"/>
    <w:rsid w:val="00E86390"/>
    <w:rsid w:val="00E87660"/>
    <w:rsid w:val="00E90BED"/>
    <w:rsid w:val="00E918A0"/>
    <w:rsid w:val="00E91A0F"/>
    <w:rsid w:val="00E91CBC"/>
    <w:rsid w:val="00E91F1B"/>
    <w:rsid w:val="00E92113"/>
    <w:rsid w:val="00E935E5"/>
    <w:rsid w:val="00E94FA9"/>
    <w:rsid w:val="00E9678D"/>
    <w:rsid w:val="00E974D5"/>
    <w:rsid w:val="00E97A01"/>
    <w:rsid w:val="00EA0508"/>
    <w:rsid w:val="00EA1F0C"/>
    <w:rsid w:val="00EA38B2"/>
    <w:rsid w:val="00EA452F"/>
    <w:rsid w:val="00EA69FA"/>
    <w:rsid w:val="00EA6E1D"/>
    <w:rsid w:val="00EA762C"/>
    <w:rsid w:val="00EA777F"/>
    <w:rsid w:val="00EB0D9E"/>
    <w:rsid w:val="00EB23FA"/>
    <w:rsid w:val="00EB7156"/>
    <w:rsid w:val="00EC0BE2"/>
    <w:rsid w:val="00EC0DAB"/>
    <w:rsid w:val="00EC2C8D"/>
    <w:rsid w:val="00EC3971"/>
    <w:rsid w:val="00EC3EEA"/>
    <w:rsid w:val="00EC4267"/>
    <w:rsid w:val="00EC65DE"/>
    <w:rsid w:val="00EC6F36"/>
    <w:rsid w:val="00ED015A"/>
    <w:rsid w:val="00ED0455"/>
    <w:rsid w:val="00ED06A1"/>
    <w:rsid w:val="00ED34AC"/>
    <w:rsid w:val="00ED5E15"/>
    <w:rsid w:val="00ED6332"/>
    <w:rsid w:val="00ED7A19"/>
    <w:rsid w:val="00EE40B1"/>
    <w:rsid w:val="00EE6372"/>
    <w:rsid w:val="00EE6E6A"/>
    <w:rsid w:val="00EE72DE"/>
    <w:rsid w:val="00EE75F7"/>
    <w:rsid w:val="00EF0550"/>
    <w:rsid w:val="00EF110E"/>
    <w:rsid w:val="00EF2E05"/>
    <w:rsid w:val="00EF4E5C"/>
    <w:rsid w:val="00F01336"/>
    <w:rsid w:val="00F02609"/>
    <w:rsid w:val="00F069AA"/>
    <w:rsid w:val="00F166C3"/>
    <w:rsid w:val="00F16B77"/>
    <w:rsid w:val="00F20BF6"/>
    <w:rsid w:val="00F21192"/>
    <w:rsid w:val="00F228C4"/>
    <w:rsid w:val="00F24852"/>
    <w:rsid w:val="00F254EC"/>
    <w:rsid w:val="00F33387"/>
    <w:rsid w:val="00F33B49"/>
    <w:rsid w:val="00F353C4"/>
    <w:rsid w:val="00F36392"/>
    <w:rsid w:val="00F36C88"/>
    <w:rsid w:val="00F40134"/>
    <w:rsid w:val="00F41D6E"/>
    <w:rsid w:val="00F47CC8"/>
    <w:rsid w:val="00F50403"/>
    <w:rsid w:val="00F52CF8"/>
    <w:rsid w:val="00F53283"/>
    <w:rsid w:val="00F54989"/>
    <w:rsid w:val="00F576CE"/>
    <w:rsid w:val="00F57ABB"/>
    <w:rsid w:val="00F57ED4"/>
    <w:rsid w:val="00F60DD3"/>
    <w:rsid w:val="00F61209"/>
    <w:rsid w:val="00F6203B"/>
    <w:rsid w:val="00F62270"/>
    <w:rsid w:val="00F66134"/>
    <w:rsid w:val="00F67D84"/>
    <w:rsid w:val="00F71602"/>
    <w:rsid w:val="00F7245A"/>
    <w:rsid w:val="00F744F8"/>
    <w:rsid w:val="00F751E1"/>
    <w:rsid w:val="00F77305"/>
    <w:rsid w:val="00F77855"/>
    <w:rsid w:val="00F81CBC"/>
    <w:rsid w:val="00F8242A"/>
    <w:rsid w:val="00F838C5"/>
    <w:rsid w:val="00F83BF8"/>
    <w:rsid w:val="00F84A7B"/>
    <w:rsid w:val="00F86DA5"/>
    <w:rsid w:val="00F90538"/>
    <w:rsid w:val="00F90779"/>
    <w:rsid w:val="00F91BAA"/>
    <w:rsid w:val="00F91D06"/>
    <w:rsid w:val="00F93546"/>
    <w:rsid w:val="00F96000"/>
    <w:rsid w:val="00F977D6"/>
    <w:rsid w:val="00F9796E"/>
    <w:rsid w:val="00FA2A14"/>
    <w:rsid w:val="00FB0B7C"/>
    <w:rsid w:val="00FB0C16"/>
    <w:rsid w:val="00FB1C3D"/>
    <w:rsid w:val="00FB2A02"/>
    <w:rsid w:val="00FB6B49"/>
    <w:rsid w:val="00FC0F23"/>
    <w:rsid w:val="00FC154C"/>
    <w:rsid w:val="00FC1E95"/>
    <w:rsid w:val="00FC306B"/>
    <w:rsid w:val="00FC4053"/>
    <w:rsid w:val="00FD06B7"/>
    <w:rsid w:val="00FD229E"/>
    <w:rsid w:val="00FD3C22"/>
    <w:rsid w:val="00FD50D6"/>
    <w:rsid w:val="00FE099F"/>
    <w:rsid w:val="00FE0EB6"/>
    <w:rsid w:val="00FE4892"/>
    <w:rsid w:val="00FE48E5"/>
    <w:rsid w:val="00FE4C22"/>
    <w:rsid w:val="00FE746F"/>
    <w:rsid w:val="00FE7B65"/>
    <w:rsid w:val="00FF0F79"/>
    <w:rsid w:val="00FF1418"/>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0EB022"/>
  <w14:defaultImageDpi w14:val="96"/>
  <w15:docId w15:val="{F87C0C57-2061-4B96-9D92-F8AA2DB0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045"/>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3">
    <w:name w:val="List Paragraph"/>
    <w:basedOn w:val="a"/>
    <w:link w:val="a4"/>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1">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character" w:customStyle="1" w:styleId="a4">
    <w:name w:val="Абзац списка Знак"/>
    <w:basedOn w:val="a0"/>
    <w:link w:val="a3"/>
    <w:uiPriority w:val="34"/>
    <w:locked/>
    <w:rsid w:val="00B52171"/>
    <w:rPr>
      <w:rFonts w:ascii="Calibri" w:hAnsi="Calibri"/>
      <w:sz w:val="22"/>
      <w:szCs w:val="22"/>
      <w:lang w:eastAsia="en-US"/>
    </w:rPr>
  </w:style>
  <w:style w:type="paragraph" w:styleId="HTML">
    <w:name w:val="HTML Preformatted"/>
    <w:basedOn w:val="a"/>
    <w:link w:val="HTML0"/>
    <w:uiPriority w:val="99"/>
    <w:semiHidden/>
    <w:unhideWhenUsed/>
    <w:locked/>
    <w:rsid w:val="00AD3AD4"/>
    <w:rPr>
      <w:rFonts w:ascii="Consolas" w:hAnsi="Consolas"/>
    </w:rPr>
  </w:style>
  <w:style w:type="character" w:customStyle="1" w:styleId="HTML0">
    <w:name w:val="Стандартный HTML Знак"/>
    <w:basedOn w:val="a0"/>
    <w:link w:val="HTML"/>
    <w:uiPriority w:val="99"/>
    <w:semiHidden/>
    <w:rsid w:val="00AD3AD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583632">
      <w:bodyDiv w:val="1"/>
      <w:marLeft w:val="0"/>
      <w:marRight w:val="0"/>
      <w:marTop w:val="0"/>
      <w:marBottom w:val="0"/>
      <w:divBdr>
        <w:top w:val="none" w:sz="0" w:space="0" w:color="auto"/>
        <w:left w:val="none" w:sz="0" w:space="0" w:color="auto"/>
        <w:bottom w:val="none" w:sz="0" w:space="0" w:color="auto"/>
        <w:right w:val="none" w:sz="0" w:space="0" w:color="auto"/>
      </w:divBdr>
    </w:div>
    <w:div w:id="968629238">
      <w:bodyDiv w:val="1"/>
      <w:marLeft w:val="0"/>
      <w:marRight w:val="0"/>
      <w:marTop w:val="0"/>
      <w:marBottom w:val="0"/>
      <w:divBdr>
        <w:top w:val="none" w:sz="0" w:space="0" w:color="auto"/>
        <w:left w:val="none" w:sz="0" w:space="0" w:color="auto"/>
        <w:bottom w:val="none" w:sz="0" w:space="0" w:color="auto"/>
        <w:right w:val="none" w:sz="0" w:space="0" w:color="auto"/>
      </w:divBdr>
    </w:div>
    <w:div w:id="978262475">
      <w:marLeft w:val="0"/>
      <w:marRight w:val="0"/>
      <w:marTop w:val="0"/>
      <w:marBottom w:val="0"/>
      <w:divBdr>
        <w:top w:val="none" w:sz="0" w:space="0" w:color="auto"/>
        <w:left w:val="none" w:sz="0" w:space="0" w:color="auto"/>
        <w:bottom w:val="none" w:sz="0" w:space="0" w:color="auto"/>
        <w:right w:val="none" w:sz="0" w:space="0" w:color="auto"/>
      </w:divBdr>
    </w:div>
    <w:div w:id="978262476">
      <w:marLeft w:val="0"/>
      <w:marRight w:val="0"/>
      <w:marTop w:val="0"/>
      <w:marBottom w:val="0"/>
      <w:divBdr>
        <w:top w:val="none" w:sz="0" w:space="0" w:color="auto"/>
        <w:left w:val="none" w:sz="0" w:space="0" w:color="auto"/>
        <w:bottom w:val="none" w:sz="0" w:space="0" w:color="auto"/>
        <w:right w:val="none" w:sz="0" w:space="0" w:color="auto"/>
      </w:divBdr>
    </w:div>
    <w:div w:id="978262477">
      <w:marLeft w:val="0"/>
      <w:marRight w:val="0"/>
      <w:marTop w:val="0"/>
      <w:marBottom w:val="0"/>
      <w:divBdr>
        <w:top w:val="none" w:sz="0" w:space="0" w:color="auto"/>
        <w:left w:val="none" w:sz="0" w:space="0" w:color="auto"/>
        <w:bottom w:val="none" w:sz="0" w:space="0" w:color="auto"/>
        <w:right w:val="none" w:sz="0" w:space="0" w:color="auto"/>
      </w:divBdr>
    </w:div>
    <w:div w:id="978262478">
      <w:marLeft w:val="0"/>
      <w:marRight w:val="0"/>
      <w:marTop w:val="0"/>
      <w:marBottom w:val="0"/>
      <w:divBdr>
        <w:top w:val="none" w:sz="0" w:space="0" w:color="auto"/>
        <w:left w:val="none" w:sz="0" w:space="0" w:color="auto"/>
        <w:bottom w:val="none" w:sz="0" w:space="0" w:color="auto"/>
        <w:right w:val="none" w:sz="0" w:space="0" w:color="auto"/>
      </w:divBdr>
    </w:div>
    <w:div w:id="978262479">
      <w:marLeft w:val="0"/>
      <w:marRight w:val="0"/>
      <w:marTop w:val="0"/>
      <w:marBottom w:val="0"/>
      <w:divBdr>
        <w:top w:val="none" w:sz="0" w:space="0" w:color="auto"/>
        <w:left w:val="none" w:sz="0" w:space="0" w:color="auto"/>
        <w:bottom w:val="none" w:sz="0" w:space="0" w:color="auto"/>
        <w:right w:val="none" w:sz="0" w:space="0" w:color="auto"/>
      </w:divBdr>
    </w:div>
    <w:div w:id="978262480">
      <w:marLeft w:val="0"/>
      <w:marRight w:val="0"/>
      <w:marTop w:val="0"/>
      <w:marBottom w:val="0"/>
      <w:divBdr>
        <w:top w:val="none" w:sz="0" w:space="0" w:color="auto"/>
        <w:left w:val="none" w:sz="0" w:space="0" w:color="auto"/>
        <w:bottom w:val="none" w:sz="0" w:space="0" w:color="auto"/>
        <w:right w:val="none" w:sz="0" w:space="0" w:color="auto"/>
      </w:divBdr>
    </w:div>
    <w:div w:id="1091899521">
      <w:bodyDiv w:val="1"/>
      <w:marLeft w:val="0"/>
      <w:marRight w:val="0"/>
      <w:marTop w:val="0"/>
      <w:marBottom w:val="0"/>
      <w:divBdr>
        <w:top w:val="none" w:sz="0" w:space="0" w:color="auto"/>
        <w:left w:val="none" w:sz="0" w:space="0" w:color="auto"/>
        <w:bottom w:val="none" w:sz="0" w:space="0" w:color="auto"/>
        <w:right w:val="none" w:sz="0" w:space="0" w:color="auto"/>
      </w:divBdr>
    </w:div>
    <w:div w:id="1179541321">
      <w:bodyDiv w:val="1"/>
      <w:marLeft w:val="0"/>
      <w:marRight w:val="0"/>
      <w:marTop w:val="0"/>
      <w:marBottom w:val="0"/>
      <w:divBdr>
        <w:top w:val="none" w:sz="0" w:space="0" w:color="auto"/>
        <w:left w:val="none" w:sz="0" w:space="0" w:color="auto"/>
        <w:bottom w:val="none" w:sz="0" w:space="0" w:color="auto"/>
        <w:right w:val="none" w:sz="0" w:space="0" w:color="auto"/>
      </w:divBdr>
    </w:div>
    <w:div w:id="1317606366">
      <w:bodyDiv w:val="1"/>
      <w:marLeft w:val="0"/>
      <w:marRight w:val="0"/>
      <w:marTop w:val="0"/>
      <w:marBottom w:val="0"/>
      <w:divBdr>
        <w:top w:val="none" w:sz="0" w:space="0" w:color="auto"/>
        <w:left w:val="none" w:sz="0" w:space="0" w:color="auto"/>
        <w:bottom w:val="none" w:sz="0" w:space="0" w:color="auto"/>
        <w:right w:val="none" w:sz="0" w:space="0" w:color="auto"/>
      </w:divBdr>
    </w:div>
    <w:div w:id="1605839733">
      <w:bodyDiv w:val="1"/>
      <w:marLeft w:val="0"/>
      <w:marRight w:val="0"/>
      <w:marTop w:val="0"/>
      <w:marBottom w:val="0"/>
      <w:divBdr>
        <w:top w:val="none" w:sz="0" w:space="0" w:color="auto"/>
        <w:left w:val="none" w:sz="0" w:space="0" w:color="auto"/>
        <w:bottom w:val="none" w:sz="0" w:space="0" w:color="auto"/>
        <w:right w:val="none" w:sz="0" w:space="0" w:color="auto"/>
      </w:divBdr>
      <w:divsChild>
        <w:div w:id="1100643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arbitr.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kommersant.ru" TargetMode="External"/><Relationship Id="rId4" Type="http://schemas.openxmlformats.org/officeDocument/2006/relationships/settings" Target="settings.xml"/><Relationship Id="rId9" Type="http://schemas.openxmlformats.org/officeDocument/2006/relationships/hyperlink" Target="http://www.bankrot.fedresurs.r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http://130B03591A05AB6FEFC889861DFBDAE2.dms.sberbank.ru/130B03591A05AB6FEFC889861DFBDAE2-30F9E0DFF00C84906BD3D3CD173BACFD-EDD57BA54BF79F8CDCB5F17A3B2EECB0/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3FA48-6543-47EE-8E1B-A6D12708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4431</Words>
  <Characters>31331</Characters>
  <Application>Microsoft Office Word</Application>
  <DocSecurity>0</DocSecurity>
  <Lines>712</Lines>
  <Paragraphs>283</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35479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creator>xxxxx</dc:creator>
  <cp:lastModifiedBy>Киселева Марина Александровна</cp:lastModifiedBy>
  <cp:revision>5</cp:revision>
  <cp:lastPrinted>2018-06-27T13:04:00Z</cp:lastPrinted>
  <dcterms:created xsi:type="dcterms:W3CDTF">2023-05-11T07:33:00Z</dcterms:created>
  <dcterms:modified xsi:type="dcterms:W3CDTF">2023-05-11T13:46:00Z</dcterms:modified>
</cp:coreProperties>
</file>